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1334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A10A44" w:rsidP="00A10A4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10A4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COMPOSTO COM JABORANDI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E EXTRATOS NATURAIS </w:t>
                            </w:r>
                            <w:r w:rsidRPr="00A10A4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A10A4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25351.558304/2011-73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A10A44">
                              <w:t>5</w:t>
                            </w:r>
                            <w:r w:rsidR="00B072BC">
                              <w:t>0</w:t>
                            </w:r>
                            <w:r w:rsidR="00B561F3">
                              <w:t>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cd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A10A44" w:rsidP="00A10A44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10A44">
                        <w:rPr>
                          <w:rFonts w:ascii="Myriad Pro" w:hAnsi="Myriad Pro"/>
                          <w:sz w:val="18"/>
                          <w:szCs w:val="18"/>
                        </w:rPr>
                        <w:t>COMPOSTO COM JABORANDI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 EXTRATOS NATURAIS </w:t>
                      </w:r>
                      <w:r w:rsidRPr="00A10A44">
                        <w:rPr>
                          <w:rFonts w:ascii="Myriad Pro" w:hAnsi="Myriad Pro"/>
                          <w:sz w:val="18"/>
                          <w:szCs w:val="18"/>
                        </w:rPr>
                        <w:t>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A10A44">
                        <w:rPr>
                          <w:rFonts w:ascii="Myriad Pro" w:hAnsi="Myriad Pro"/>
                          <w:sz w:val="18"/>
                          <w:szCs w:val="18"/>
                        </w:rPr>
                        <w:t>25351.558304/2011-73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10A44">
                        <w:t>5</w:t>
                      </w:r>
                      <w:r w:rsidR="00B072BC">
                        <w:t>0</w:t>
                      </w:r>
                      <w:r w:rsidR="00B561F3">
                        <w:t>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98" w:tblpY="635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B072BC" w:rsidRPr="00F5749F" w:rsidTr="00B072B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B072BC" w:rsidRPr="00F5749F" w:rsidRDefault="00B072BC" w:rsidP="00B072B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79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1A0C90" w:rsidRPr="00F5749F" w:rsidTr="001A0C9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1A0C90" w:rsidRPr="00F5749F" w:rsidRDefault="001A0C90" w:rsidP="001A0C9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1A0C90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8A231" wp14:editId="5362EEDE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20574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D37" w:rsidRDefault="00A10A44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10A4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COMPOSTO COM JABORANDI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E EXTRATOS NATURAIS </w:t>
                            </w:r>
                            <w:r w:rsidRPr="00A10A4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HAIR</w:t>
                            </w:r>
                          </w:p>
                          <w:p w:rsidR="00A10A44" w:rsidRPr="00436F58" w:rsidRDefault="00A10A44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436F58" w:rsidRDefault="00A10A44" w:rsidP="002D6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Pilocarpus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Pennatifolius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Edta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).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Citral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Geraniol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46.6pt;width:266.2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" stroked="f">
                <v:textbox>
                  <w:txbxContent>
                    <w:p w:rsidR="002A4D37" w:rsidRDefault="00A10A44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10A44">
                        <w:rPr>
                          <w:rFonts w:ascii="Myriad Pro" w:hAnsi="Myriad Pro"/>
                          <w:sz w:val="18"/>
                          <w:szCs w:val="18"/>
                        </w:rPr>
                        <w:t>COMPOSTO COM JABORANDI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 EXTRATOS NATURAIS </w:t>
                      </w:r>
                      <w:r w:rsidRPr="00A10A44">
                        <w:rPr>
                          <w:rFonts w:ascii="Myriad Pro" w:hAnsi="Myriad Pro"/>
                          <w:sz w:val="18"/>
                          <w:szCs w:val="18"/>
                        </w:rPr>
                        <w:t>SOFT HAIR</w:t>
                      </w:r>
                    </w:p>
                    <w:p w:rsidR="00A10A44" w:rsidRPr="00436F58" w:rsidRDefault="00A10A44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436F58" w:rsidRDefault="00A10A44" w:rsidP="002D6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Pilocarpus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Pennatifolius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Edta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proofErr w:type="gram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).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Citral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Geraniol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13485" wp14:editId="14189F6C">
                <wp:simplePos x="0" y="0"/>
                <wp:positionH relativeFrom="column">
                  <wp:posOffset>-775335</wp:posOffset>
                </wp:positionH>
                <wp:positionV relativeFrom="paragraph">
                  <wp:posOffset>766445</wp:posOffset>
                </wp:positionV>
                <wp:extent cx="3381375" cy="6191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A10A44" w:rsidP="00A10A4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A10A4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A10A4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proofErr w:type="gramStart"/>
                            <w:r w:rsidRPr="00A10A4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A10A4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DAS CRIANÇAS.</w:t>
                            </w:r>
                            <w:r w:rsidR="001A0C90" w:rsidRPr="001A0C9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60.35pt;width:266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" stroked="f">
                <v:textbox>
                  <w:txbxContent>
                    <w:p w:rsidR="000A226A" w:rsidRPr="00CA1434" w:rsidRDefault="00A10A44" w:rsidP="00A10A4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A10A4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A10A4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proofErr w:type="gramStart"/>
                      <w:r w:rsidRPr="00A10A4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 </w:t>
                      </w:r>
                      <w:proofErr w:type="gramEnd"/>
                      <w:r w:rsidRPr="00A10A4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DAS CRIANÇAS.</w:t>
                      </w:r>
                      <w:r w:rsidR="001A0C90" w:rsidRPr="001A0C9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 w:rsidR="00B072B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E4D51" wp14:editId="0969093A">
                <wp:simplePos x="0" y="0"/>
                <wp:positionH relativeFrom="column">
                  <wp:posOffset>-775335</wp:posOffset>
                </wp:positionH>
                <wp:positionV relativeFrom="paragraph">
                  <wp:posOffset>4224020</wp:posOffset>
                </wp:positionV>
                <wp:extent cx="3381375" cy="31146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A10A4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Composto capilar de jaborandi e ext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ratos naturais que fortalece, re</w:t>
                            </w:r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 e revitaliza os fios.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52677F" w:rsidRPr="00CA1434" w:rsidRDefault="00A10A44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10A4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Pr="00A10A4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Jaborandi, é um fortalecedor natural dos fios. Recupera os fios deixando-os mais fortes, resistentes e enc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orpados, com brilho e saudáveis</w:t>
                            </w:r>
                            <w:r w:rsidR="001A0C9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Default="00A10A44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 w:rsidRPr="00A10A4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você que quer fortalecer os fios e aumentar a resistên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cia e a qualidade do seu cabelo</w:t>
                            </w:r>
                            <w:r w:rsidR="00436F58" w:rsidRPr="00436F5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5F7DD6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  <w:r w:rsidR="00AF3DA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Não utilizar durante a gravidez.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272AB" w:rsidRDefault="00A10A44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Com jaborandi que fortalece e deixa os fios mais resistentes. Liberado para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Low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No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A10A44" w:rsidRDefault="00A10A4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Misture um pouco do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produto na Máscara Bomba prevenção</w:t>
                            </w:r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Q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ueda</w:t>
                            </w:r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oft</w:t>
                            </w:r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Aplique nos cabelos, deixe agir de 3 </w:t>
                            </w:r>
                            <w:proofErr w:type="gram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5 minutos e enxágue. Proporciona uma mistura bombástica de fortalecimento e resistência natural. Ideal para potencializar o efeito de máscaras, cremes e shampoos. </w:t>
                            </w:r>
                          </w:p>
                          <w:p w:rsidR="003272AB" w:rsidRPr="00B00204" w:rsidRDefault="00A10A44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DICA: Utilize a linha completa Bomba ANTIQUEDA Soft </w:t>
                            </w:r>
                            <w:proofErr w:type="spellStart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A10A4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melhores resultados.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om.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Cosméticos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  <w:proofErr w:type="spellEnd"/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eis de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breu, 540 -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/MS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05pt;margin-top:332.6pt;width:266.25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A10A4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Composto capilar de jaborandi e ext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ratos naturais que fortalece, re</w:t>
                      </w:r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 e revitaliza os fios.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52677F" w:rsidRPr="00CA1434" w:rsidRDefault="00A10A44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10A4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Pr="00A10A4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Jaborandi, é um fortalecedor natural dos fios. Recupera os fios deixando-os mais fortes, resistentes e enc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orpados, com brilho e saudáveis</w:t>
                      </w:r>
                      <w:r w:rsidR="001A0C9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Default="00A10A44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 w:rsidRPr="00A10A4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você que quer fortalecer os fios e aumentar a resistên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cia e a qualidade do seu cabelo</w:t>
                      </w:r>
                      <w:r w:rsidR="00436F58" w:rsidRPr="00436F5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5F7DD6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  <w:r w:rsidR="00AF3DA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Não utilizar durante a gravidez.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272AB" w:rsidRDefault="00A10A44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Com jaborandi que fortalece e deixa os fios mais resistentes. Liberado para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Low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No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A10A44" w:rsidRDefault="00A10A4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Misture um pouco do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produto na Máscara Bomba prevenção</w:t>
                      </w:r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Q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ueda</w:t>
                      </w:r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oft</w:t>
                      </w:r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Aplique nos cabelos, deixe agir de 3 </w:t>
                      </w:r>
                      <w:proofErr w:type="gram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à</w:t>
                      </w:r>
                      <w:proofErr w:type="gram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5 minutos e enxágue. Proporciona uma mistura bombástica de fortalecimento e resistência natural. Ideal para potencializar o efeito de máscaras, cremes e shampoos. </w:t>
                      </w:r>
                    </w:p>
                    <w:p w:rsidR="003272AB" w:rsidRPr="00B00204" w:rsidRDefault="00A10A44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DICA: Utilize a linha completa Bomba ANTIQUEDA Soft </w:t>
                      </w:r>
                      <w:proofErr w:type="spellStart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A10A4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melhores resultados.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om.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Cosméticos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  <w:proofErr w:type="spellEnd"/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eis de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breu, 540 -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/MS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 w:rsidR="00B072BC">
        <w:rPr>
          <w:noProof/>
          <w:lang w:eastAsia="pt-BR"/>
        </w:rPr>
        <w:t xml:space="preserve"> 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12154"/>
    <w:rsid w:val="00131465"/>
    <w:rsid w:val="0016051C"/>
    <w:rsid w:val="001A0C90"/>
    <w:rsid w:val="0020787A"/>
    <w:rsid w:val="00253C61"/>
    <w:rsid w:val="00255A8E"/>
    <w:rsid w:val="0026263A"/>
    <w:rsid w:val="002A4D37"/>
    <w:rsid w:val="002D6C36"/>
    <w:rsid w:val="003001A9"/>
    <w:rsid w:val="0031069D"/>
    <w:rsid w:val="0032315B"/>
    <w:rsid w:val="003272AB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36F58"/>
    <w:rsid w:val="004936E9"/>
    <w:rsid w:val="004C7E05"/>
    <w:rsid w:val="00501644"/>
    <w:rsid w:val="0052677F"/>
    <w:rsid w:val="005B04EE"/>
    <w:rsid w:val="005C3AF0"/>
    <w:rsid w:val="005F1729"/>
    <w:rsid w:val="005F7DD6"/>
    <w:rsid w:val="00670F32"/>
    <w:rsid w:val="00694BEE"/>
    <w:rsid w:val="006B0D88"/>
    <w:rsid w:val="00714FCB"/>
    <w:rsid w:val="00733A41"/>
    <w:rsid w:val="0077680A"/>
    <w:rsid w:val="007A1B0E"/>
    <w:rsid w:val="007C73E0"/>
    <w:rsid w:val="008A05DE"/>
    <w:rsid w:val="008E580D"/>
    <w:rsid w:val="0093730B"/>
    <w:rsid w:val="00952479"/>
    <w:rsid w:val="009A435A"/>
    <w:rsid w:val="009F40F8"/>
    <w:rsid w:val="00A10A44"/>
    <w:rsid w:val="00AF3220"/>
    <w:rsid w:val="00AF3DAD"/>
    <w:rsid w:val="00B00204"/>
    <w:rsid w:val="00B072BC"/>
    <w:rsid w:val="00B32B22"/>
    <w:rsid w:val="00B33EC1"/>
    <w:rsid w:val="00B3681B"/>
    <w:rsid w:val="00B4254E"/>
    <w:rsid w:val="00B561F3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5612E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3</cp:revision>
  <dcterms:created xsi:type="dcterms:W3CDTF">2019-01-23T18:52:00Z</dcterms:created>
  <dcterms:modified xsi:type="dcterms:W3CDTF">2019-01-23T19:00:00Z</dcterms:modified>
</cp:coreProperties>
</file>