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960C82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60C8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PARA PENTEAR BOMBA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960C8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25351.589415/2016-93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A671E">
                              <w:t>280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960C82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60C82">
                        <w:rPr>
                          <w:rFonts w:ascii="Myriad Pro" w:hAnsi="Myriad Pro"/>
                          <w:sz w:val="18"/>
                          <w:szCs w:val="18"/>
                        </w:rPr>
                        <w:t>CREME PARA PENTEAR BOMBA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960C82">
                        <w:rPr>
                          <w:rFonts w:ascii="Myriad Pro" w:hAnsi="Myriad Pro"/>
                          <w:sz w:val="18"/>
                          <w:szCs w:val="18"/>
                        </w:rPr>
                        <w:t>25351.589415/2016-93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1A671E">
                        <w:t>280</w:t>
                      </w:r>
                      <w:bookmarkStart w:id="1" w:name="_GoBack"/>
                      <w:bookmarkEnd w:id="1"/>
                      <w:r w:rsidR="00B561F3">
                        <w:t>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98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072BC" w:rsidRPr="00F5749F" w:rsidTr="00B072B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072BC" w:rsidRPr="00F5749F" w:rsidRDefault="00B072BC" w:rsidP="00B072B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19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960C82" w:rsidRPr="00F5749F" w:rsidTr="00960C82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960C82" w:rsidRPr="00F5749F" w:rsidRDefault="00960C82" w:rsidP="00960C82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960C82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EB3C8" wp14:editId="3843CD0F">
                <wp:simplePos x="0" y="0"/>
                <wp:positionH relativeFrom="column">
                  <wp:posOffset>-775335</wp:posOffset>
                </wp:positionH>
                <wp:positionV relativeFrom="paragraph">
                  <wp:posOffset>1537969</wp:posOffset>
                </wp:positionV>
                <wp:extent cx="3381375" cy="24479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D37" w:rsidRDefault="00960C82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60C8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PARA PENTEAR BOMBA SOFT HAIR</w:t>
                            </w:r>
                          </w:p>
                          <w:p w:rsidR="00BF6442" w:rsidRPr="0032315B" w:rsidRDefault="00BF6442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A1434" w:rsidRPr="0032315B" w:rsidRDefault="00960C82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Aqua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Água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Cetearyl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Alcohol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Álcool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Cetoestearílico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Stearamidopropyl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Dimethylamine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Buthylphenyl</w:t>
                            </w:r>
                            <w:proofErr w:type="spellEnd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Methylpropional</w:t>
                            </w:r>
                            <w:proofErr w:type="spellEnd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A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lpha-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Ionone, Benzyl Benzoate, Benzyl Alcohol, d-Limonene, Hexyl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Hydroxyisohexyl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3-Cyclohexene –</w:t>
                            </w:r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Carboxaldehyde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Linalool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), Glutamic Acid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Ácido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Glutâmico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Rose Extract,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Glycyrrhiza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Glabra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(Licorice) Rhizome/Root,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Cichorium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Intybus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(Chicory) Leaf Extract,   Hydrolyzed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Rhodophycea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Extract,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Betholletia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Excelsa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Menthol, Biotin, Whey Protein,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Ricinus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Communis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Cocos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Nucifera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Methylchloroisothiazolinone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Methylisothiazolinone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Coffea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Arabica Seed Oil,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Mauritia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Flexuosa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Fruit Oil,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Tocopherol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Tocofer</w:t>
                            </w:r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ol</w:t>
                            </w:r>
                            <w:proofErr w:type="spellEnd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Ethylhexyl</w:t>
                            </w:r>
                            <w:proofErr w:type="spellEnd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Methoxycinnamate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 BHT, Propylene Glycol (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21.1pt;width:266.25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BKAIAACoEAAAOAAAAZHJzL2Uyb0RvYy54bWysU81u2zAMvg/YOwi6L46dZE2MOEWXLsOA&#10;7gdo9wC0LMfCZNGTlNjZ04+S0zT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MVzS7lzEBL&#10;M9qCGoBVkj3JwSPLAkl953LyfezI2w/vcKCA2LDrHlB8d8zgtgGzl3fWYt9IqKjINEQmV6Ejjgsg&#10;Zf8JK0oGB48RaKhtGxgkThih07BOlwFRHUzQ42y2TGc3C84E2bL5/GaVLWIOyJ/DO+v8B4ktC0LB&#10;LW1AhIfjg/OhHMifXUI2h1pVO6V1VOy+3GrLjkDbsovnjP6bmzasL/hqQblDlMEQHxepVZ62Wau2&#10;4MtpOCEc8kDHe1NF2YPSo0yVaHPmJ1AykuOHchjnEWIDdyVWJyLM4ri89NlIaND+5KynxS24+3EA&#10;KznTHw2Rvkrn87DpUZkvbjJS7LWlvLaAEQRVcM/ZKG59/B1jY3c0nFpF2l4qOZdMCxnZPH+esPHX&#10;evR6+eKbXwAAAP//AwBQSwMEFAAGAAgAAAAhADZtgJLgAAAADAEAAA8AAABkcnMvZG93bnJldi54&#10;bWxMj91Og0AQhe9NfIfNmHhj2oUNglKWRk003vbnAQaYAik7S9htoW/veqWXk/PlnG+K7WIGcaXJ&#10;9ZY1xOsIBHFtm55bDcfD5+oFhPPIDQ6WScONHGzL+7sC88bOvKPr3rcilLDLUUPn/ZhL6eqODLq1&#10;HYlDdrKTQR/OqZXNhHMoN4NUUZRKgz2HhQ5H+uioPu8vRsPpe356fp2rL3/Mdkn6jn1W2ZvWjw/L&#10;2waEp8X/wfCrH9ShDE6VvXDjxKBhFSsVB1aDSpQCEZAkjhIQlYZUZRnIspD/nyh/AAAA//8DAFBL&#10;AQItABQABgAIAAAAIQC2gziS/gAAAOEBAAATAAAAAAAAAAAAAAAAAAAAAABbQ29udGVudF9UeXBl&#10;c10ueG1sUEsBAi0AFAAGAAgAAAAhADj9If/WAAAAlAEAAAsAAAAAAAAAAAAAAAAALwEAAF9yZWxz&#10;Ly5yZWxzUEsBAi0AFAAGAAgAAAAhAEkC+IEoAgAAKgQAAA4AAAAAAAAAAAAAAAAALgIAAGRycy9l&#10;Mm9Eb2MueG1sUEsBAi0AFAAGAAgAAAAhADZtgJLgAAAADAEAAA8AAAAAAAAAAAAAAAAAggQAAGRy&#10;cy9kb3ducmV2LnhtbFBLBQYAAAAABAAEAPMAAACPBQAAAAA=&#10;" stroked="f">
                <v:textbox>
                  <w:txbxContent>
                    <w:p w:rsidR="002A4D37" w:rsidRDefault="00960C82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60C82">
                        <w:rPr>
                          <w:rFonts w:ascii="Myriad Pro" w:hAnsi="Myriad Pro"/>
                          <w:sz w:val="18"/>
                          <w:szCs w:val="18"/>
                        </w:rPr>
                        <w:t>CREME PARA PENTEAR BOMBA SOFT HAIR</w:t>
                      </w:r>
                    </w:p>
                    <w:p w:rsidR="00BF6442" w:rsidRPr="0032315B" w:rsidRDefault="00BF6442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CA1434" w:rsidRPr="0032315B" w:rsidRDefault="00960C82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Aqua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Água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Cetearyl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Alcohol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Álcool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Cetoestearílico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Stearamidopropyl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Dimethylamine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Buthylphenyl</w:t>
                      </w:r>
                      <w:proofErr w:type="spellEnd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Methylpropional</w:t>
                      </w:r>
                      <w:proofErr w:type="spellEnd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A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lpha-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Ionone, Benzyl Benzoate, Benzyl Alcohol, d-Limonene, Hexyl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Hydroxyisohexyl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3-Cyclohexene –</w:t>
                      </w:r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Carboxaldehyde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Linalool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), Glutamic Acid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Ácido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Glutâmico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Rose Extract,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Glycyrrhiza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Glabra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(Licorice) Rhizome/Root,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Cichorium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Intybus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(Chicory) Leaf Extract,   Hydrolyzed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Rhodophycea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Betholletia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Excelsa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Menthol, Biotin, Whey Protein,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Ricinus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Communis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Cocos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Nucifera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Methylchloroisothiazolinone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Methylisothiazolinone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Coffea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Arabica Seed Oil,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Mauritia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Flexuosa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Fruit Oil,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Tocopherol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Tocofer</w:t>
                      </w:r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ol</w:t>
                      </w:r>
                      <w:proofErr w:type="spellEnd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Ethylhexyl</w:t>
                      </w:r>
                      <w:proofErr w:type="spellEnd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Methoxycinnamate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 BHT, Propylene Glycol (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32F93" wp14:editId="1714FB70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1A0C90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</w:p>
                          <w:p w:rsidR="00AC690C" w:rsidRDefault="00AC690C"/>
                          <w:tbl>
                            <w:tblPr>
                              <w:tblStyle w:val="Tabelacomgrade"/>
                              <w:tblW w:w="5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BF6442" w:rsidRPr="00F5749F" w:rsidTr="00BF6442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BF6442" w:rsidRPr="00F5749F" w:rsidRDefault="00BF6442" w:rsidP="00BF6442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</w:tbl>
                          <w:p w:rsidR="000A226A" w:rsidRPr="00CA1434" w:rsidRDefault="00BF6442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60.3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+7JQIAACgEAAAOAAAAZHJzL2Uyb0RvYy54bWysU9tu2zAMfR+wfxD0vjjXNTHiFF26DAO6&#10;C9DuA2hJjoXJoicpsbOvLyWnWba9DdODQIrkIXlIrW/7xrCjcl6jLfhkNOZMWYFS233Bvz3t3iw5&#10;8wGsBINWFfykPL/dvH617tpcTbFGI5VjBGJ93rUFr0No8yzzolYN+BG2ypKxQtdAINXtM+mgI/TG&#10;ZNPx+G3WoZOtQ6G8p9f7wcg3Cb+qlAhfqsqrwEzBqbaQbpfuMt7ZZg353kFba3EuA/6higa0paQX&#10;qHsIwA5O/wXVaOHQYxVGApsMq0oLlXqgbibjP7p5rKFVqRcix7cXmvz/gxWfj18d07LgN5xZaGhE&#10;W9A9MKnYk+oDsmnkqGt9Tq6PLTmH/h32NOvUr28fUHz3zOK2BrtXd85hVyuQVOMkRmZXoQOOjyBl&#10;9wklJYNDwATUV66JBBIljNBpVqfLfKgOJuhxNltOZjcLzgTZZqvxYrpIKSB/iW6dDx8UNiwKBXc0&#10;/4QOxwcfYjWQv7jEZB6NljttTFLcvtwax45Au7JL54z+m5uxrCv4KuaOURZjfFqjRgfaZaObgi/H&#10;8cRwyCMb761McgBtBpkqMfZMT2Rk4Cb0ZZ+mcWG9RHkivhwOq0tfjYQa3U/OOlrbgvsfB3CKM/PR&#10;EueryXwe9zwp88XNlBR3bSmvLWAFQRU8cDaI25D+xtDYHc2m0om2OMShknPJtI6JzfPXift+rSev&#10;Xx988wwAAP//AwBQSwMEFAAGAAgAAAAhAMI1V1vfAAAADAEAAA8AAABkcnMvZG93bnJldi54bWxM&#10;j8FOwzAMhu9IvENkJC5oSxuVdZSmEyCBuG7sAdLGaysap2qytXt7zAmO9v/p9+dyt7hBXHAKvScN&#10;6ToBgdR421Or4fj1vtqCCNGQNYMn1HDFALvq9qY0hfUz7fFyiK3gEgqF0dDFOBZShqZDZ8Laj0ic&#10;nfzkTORxaqWdzMzlbpAqSTbSmZ74QmdGfOuw+T6cnYbT5/zw+DTXH/GY77PNq+nz2l+1vr9bXp5B&#10;RFziHwy/+qwOFTvV/kw2iEHDKlUqZZYTleQgGMnSJANR82arFMiqlP+fqH4AAAD//wMAUEsBAi0A&#10;FAAGAAgAAAAhALaDOJL+AAAA4QEAABMAAAAAAAAAAAAAAAAAAAAAAFtDb250ZW50X1R5cGVzXS54&#10;bWxQSwECLQAUAAYACAAAACEAOP0h/9YAAACUAQAACwAAAAAAAAAAAAAAAAAvAQAAX3JlbHMvLnJl&#10;bHNQSwECLQAUAAYACAAAACEAb1B/uyUCAAAoBAAADgAAAAAAAAAAAAAAAAAuAgAAZHJzL2Uyb0Rv&#10;Yy54bWxQSwECLQAUAAYACAAAACEAwjVXW98AAAAMAQAADwAAAAAAAAAAAAAAAAB/BAAAZHJzL2Rv&#10;d25yZXYueG1sUEsFBgAAAAAEAAQA8wAAAIsFAAAAAA==&#10;" stroked="f">
                <v:textbox>
                  <w:txbxContent>
                    <w:p w:rsidR="000A226A" w:rsidRPr="00CA1434" w:rsidRDefault="001A0C90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</w:p>
                    <w:p w:rsidR="00AC690C" w:rsidRDefault="00AC690C"/>
                    <w:tbl>
                      <w:tblPr>
                        <w:tblStyle w:val="Tabelacomgrade"/>
                        <w:tblW w:w="5309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BF6442" w:rsidRPr="00F5749F" w:rsidTr="00BF6442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BF6442" w:rsidRPr="00F5749F" w:rsidRDefault="00BF6442" w:rsidP="00BF6442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COMPOSIÇÃO</w:t>
                            </w:r>
                          </w:p>
                        </w:tc>
                      </w:tr>
                    </w:tbl>
                    <w:p w:rsidR="000A226A" w:rsidRPr="00CA1434" w:rsidRDefault="00BF6442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1A0C90"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CDB8F" wp14:editId="17CFE208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286488" w:rsidRDefault="00093114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Ideal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para finalização,</w:t>
                            </w:r>
                            <w:r w:rsid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960C82"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tiva a microcirculação e</w:t>
                            </w:r>
                            <w:r w:rsid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0C82"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 oxigenação do couro cabeludo </w:t>
                            </w:r>
                            <w:r w:rsid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promovendo crescimento saudável</w:t>
                            </w:r>
                            <w:r w:rsidR="00E5612E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286488" w:rsidRDefault="0009311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creme para pentear bomba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960C82" w:rsidRPr="00960C8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="00960C82" w:rsidRPr="00960C8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ajuda a manter o cuidado e tratamento para acelerar o crescimento dos fios de forma saudável e eficaz. Com proteção </w:t>
                            </w:r>
                            <w:r w:rsidR="00960C8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UV</w:t>
                            </w:r>
                            <w:r w:rsidR="00960C82" w:rsidRPr="00960C8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em sua composição, ele deve ser aplicado para proteger os fios contra os raios solares, além de possuir os ativos da linha que auxiliam no crescimento saudável dos fios.</w:t>
                            </w:r>
                          </w:p>
                          <w:p w:rsidR="00DD46DA" w:rsidRPr="0028648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todos os tipos de cabelo, </w:t>
                            </w:r>
                            <w:r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em especial para cabelos em transição</w:t>
                            </w:r>
                            <w:r w:rsidR="00112154"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5F7DD6" w:rsidRPr="00286488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AF3DAD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28648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960C82" w:rsidRPr="00960C82" w:rsidRDefault="00960C82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Poder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filtro UV,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="001A0C90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Possui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semente de café,</w:t>
                            </w:r>
                            <w:r w:rsidR="0009311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d-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biotina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óleo de rícino,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whey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óleo de coco.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960C82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0C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um pouco do produto nas mãos e espalhe nos cabelos uniformemente. Penteie os fios. Deixe secar como de costume.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960C82" w:rsidRPr="00960C82" w:rsidRDefault="00935903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093114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Corporis Ind. De Cosméticos</w:t>
                            </w:r>
                          </w:p>
                          <w:p w:rsidR="00960C82" w:rsidRPr="00960C82" w:rsidRDefault="00935903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Rua  Comendador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Salomão, 34 Lagoinha - Belo Horizonte / </w:t>
                            </w:r>
                            <w:r w:rsidR="00093114"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0C82" w:rsidRDefault="00935903" w:rsidP="00960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</w:t>
                            </w:r>
                            <w:proofErr w:type="spellEnd"/>
                            <w:r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: 17.713.632/0001-03 - </w:t>
                            </w:r>
                            <w:proofErr w:type="spellStart"/>
                            <w:r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="00093114"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093114"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Ms</w:t>
                            </w:r>
                            <w:proofErr w:type="spellEnd"/>
                            <w:r w:rsidRPr="00935903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2.08433.4 Resp. Tec. </w:t>
                            </w:r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Lívia Rodrigues </w:t>
                            </w:r>
                            <w:proofErr w:type="spellStart"/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Crf</w:t>
                            </w:r>
                            <w:proofErr w:type="spellEnd"/>
                            <w:r w:rsidRPr="00960C8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28002</w:t>
                            </w:r>
                          </w:p>
                          <w:p w:rsidR="00960C82" w:rsidRPr="003B6B52" w:rsidRDefault="00960C82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93114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fpJwIAACkEAAAOAAAAZHJzL2Uyb0RvYy54bWysU9tu2zAMfR+wfxD0vjjOpRcjTtGlyzCg&#10;uwDtPoCW5FiYLHqSErv7+lJymmbb2zA/CKRJHh0eUquboTXsoJzXaEueT6acKStQarsr+ffH7bsr&#10;znwAK8GgVSV/Up7frN++WfVdoWbYoJHKMQKxvui7kjchdEWWedGoFvwEO2UpWKNrIZDrdpl00BN6&#10;a7LZdHqR9ehk51Ao7+nv3Rjk64Rf10qEr3XtVWCm5MQtpNOls4pntl5BsXPQNVocacA/sGhBW7r0&#10;BHUHAdje6b+gWi0ceqzDRGCbYV1roVIP1E0+/aObhwY6lXohcXx3ksn/P1jx5fDNMS1LToOy0NKI&#10;NqAHYFKxRzUEZLOoUd/5glIfOkoOw3scaNapX9/do/jhmcVNA3anbp3DvlEgiWMeK7Oz0hHHR5Cq&#10;/4ySLoN9wAQ01K6NApIkjNBpVk+n+RAPJujnfH6Vzy+XnAmKzfN8cUFOvAOKl/LO+fBRYcuiUXJH&#10;C5Dg4XDvw5j6khJv82i03GpjkuN21cY4dgBalm36jui/pRnL+pJfL2fLhGwx1hM0FK0OtMxGt6Tm&#10;NH6xHIooxwcrkx1Am9Em0sYe9YmSjOKEoRrSOOaxNmpXoXwiwRyOu0tvjYwG3S/Oetrbkvufe3CK&#10;M/PJkujX+WIRFz05i+XljBx3HqnOI2AFQZU8cDaam5AeR6Rt8ZaGU+sk2yuTI2XaxyT88e3EhT/3&#10;U9brC18/AwAA//8DAFBLAwQUAAYACAAAACEA9XYIXeEAAAANAQAADwAAAGRycy9kb3ducmV2Lnht&#10;bEyPy07DMBBF90j8gzVIbFDrOMoDQpwKkEBsW/oBk2SaRMTjKHab9O8xK1iO7tG9Z8rdakZxodkN&#10;ljWobQSCuLHtwJ2G49f75hGE88gtjpZJw5Uc7KrbmxKL1i68p8vBdyKUsCtQQ+/9VEjpmp4Muq2d&#10;iEN2srNBH865k+2MSyg3o4yjKJMGBw4LPU701lPzfTgbDafP5SF9WuoPf8z3SfaKQ17bq9b3d+vL&#10;MwhPq/+D4Vc/qEMVnGp75taJUcNGxbEKrIYsS2MQAUlUlICoA6vSNAdZlfL/F9UPAAAA//8DAFBL&#10;AQItABQABgAIAAAAIQC2gziS/gAAAOEBAAATAAAAAAAAAAAAAAAAAAAAAABbQ29udGVudF9UeXBl&#10;c10ueG1sUEsBAi0AFAAGAAgAAAAhADj9If/WAAAAlAEAAAsAAAAAAAAAAAAAAAAALwEAAF9yZWxz&#10;Ly5yZWxzUEsBAi0AFAAGAAgAAAAhABaMV+knAgAAKQQAAA4AAAAAAAAAAAAAAAAALgIAAGRycy9l&#10;Mm9Eb2MueG1sUEsBAi0AFAAGAAgAAAAhAPV2CF3hAAAADQEAAA8AAAAAAAAAAAAAAAAAgQQAAGRy&#10;cy9kb3ducmV2LnhtbFBLBQYAAAAABAAEAPMAAACPBQAAAAA=&#10;" stroked="f">
                <v:textbox style="mso-next-textbox:#Caixa de Texto 2">
                  <w:txbxContent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286488" w:rsidRDefault="00093114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Ideal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para finalização,</w:t>
                      </w:r>
                      <w:r w:rsid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</w:t>
                      </w:r>
                      <w:r w:rsidR="00960C82"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tiva a microcirculação e</w:t>
                      </w:r>
                      <w:r w:rsid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60C82"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 oxigenação do couro cabeludo </w:t>
                      </w:r>
                      <w:r w:rsid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promovendo crescimento saudável</w:t>
                      </w:r>
                      <w:r w:rsidR="00E5612E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286488" w:rsidRDefault="0009311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creme para pentear bomba Soft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960C82" w:rsidRPr="00960C8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="00960C82" w:rsidRPr="00960C8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ajuda a manter o cuidado e tratamento para acelerar o crescimento dos fios de forma saudável e eficaz. Com proteção </w:t>
                      </w:r>
                      <w:r w:rsidR="00960C8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UV</w:t>
                      </w:r>
                      <w:r w:rsidR="00960C82" w:rsidRPr="00960C8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em sua composição, ele deve ser aplicado para proteger os fios contra os raios solares, além de possuir os ativos da linha que auxiliam no crescimento saudável dos fios.</w:t>
                      </w:r>
                    </w:p>
                    <w:p w:rsidR="00DD46DA" w:rsidRPr="0028648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todos os tipos de cabelo, </w:t>
                      </w:r>
                      <w:r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em especial para cabelos em transição</w:t>
                      </w:r>
                      <w:r w:rsidR="00112154"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5F7DD6" w:rsidRPr="00286488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AF3DAD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28648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960C82" w:rsidRPr="00960C82" w:rsidRDefault="00960C82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Poder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filtro UV,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="001A0C90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Possui 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semente de café,</w:t>
                      </w:r>
                      <w:r w:rsidR="0009311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d-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biotina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óleo de rícino,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whey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óleo de coco.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960C82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960C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um pouco do produto nas mãos e espalhe nos cabelos uniformemente. Penteie os fios. Deixe secar como de costume.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960C82" w:rsidRPr="00960C82" w:rsidRDefault="00935903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093114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Corporis Ind. De Cosméticos</w:t>
                      </w:r>
                    </w:p>
                    <w:p w:rsidR="00960C82" w:rsidRPr="00960C82" w:rsidRDefault="00935903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Rua  Comendador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Salomão, 34 Lagoinha - Belo Horizonte / </w:t>
                      </w:r>
                      <w:r w:rsidR="00093114"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MG</w:t>
                      </w:r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0C82" w:rsidRDefault="00935903" w:rsidP="00960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Cnpj</w:t>
                      </w:r>
                      <w:proofErr w:type="spellEnd"/>
                      <w:r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: 17.713.632/0001-03 - </w:t>
                      </w:r>
                      <w:proofErr w:type="spellStart"/>
                      <w:r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="00093114"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  <w:bookmarkStart w:id="1" w:name="_GoBack"/>
                      <w:bookmarkEnd w:id="1"/>
                      <w:r w:rsidR="00093114"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>Ms</w:t>
                      </w:r>
                      <w:proofErr w:type="spellEnd"/>
                      <w:r w:rsidRPr="00935903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2.08433.4 Resp. Tec. </w:t>
                      </w:r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Lívia Rodrigues </w:t>
                      </w:r>
                      <w:proofErr w:type="spellStart"/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Crf</w:t>
                      </w:r>
                      <w:proofErr w:type="spellEnd"/>
                      <w:r w:rsidRPr="00960C8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28002</w:t>
                      </w:r>
                    </w:p>
                    <w:p w:rsidR="00960C82" w:rsidRPr="003B6B52" w:rsidRDefault="00960C82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093114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93114"/>
    <w:rsid w:val="000A226A"/>
    <w:rsid w:val="00112154"/>
    <w:rsid w:val="00131465"/>
    <w:rsid w:val="0016051C"/>
    <w:rsid w:val="001A0C90"/>
    <w:rsid w:val="001A671E"/>
    <w:rsid w:val="0020787A"/>
    <w:rsid w:val="00255A8E"/>
    <w:rsid w:val="0026263A"/>
    <w:rsid w:val="00286488"/>
    <w:rsid w:val="002A4D37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C73E0"/>
    <w:rsid w:val="008A05DE"/>
    <w:rsid w:val="008E580D"/>
    <w:rsid w:val="00935903"/>
    <w:rsid w:val="0093730B"/>
    <w:rsid w:val="00952479"/>
    <w:rsid w:val="00960C82"/>
    <w:rsid w:val="009A435A"/>
    <w:rsid w:val="009F40F8"/>
    <w:rsid w:val="00AC690C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BF6442"/>
    <w:rsid w:val="00C03E26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5612E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2019-01-25T10:01:00Z</dcterms:created>
  <dcterms:modified xsi:type="dcterms:W3CDTF">2019-01-25T10:01:00Z</dcterms:modified>
</cp:coreProperties>
</file>