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12DCC" w:rsidRDefault="00D12DCC" w:rsidP="00E50DBE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12D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DAY AFTER ESTIMULANTE DE CACHOS SOFT HAIR </w:t>
                            </w:r>
                          </w:p>
                          <w:p w:rsidR="00DD46DA" w:rsidRPr="00CA1434" w:rsidRDefault="00DD46DA" w:rsidP="00E50DBE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D12DCC" w:rsidRPr="00D12D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25351.550315/2017-13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321D0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12DCC">
                              <w:t>300ml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12DCC" w:rsidRDefault="00D12DCC" w:rsidP="00E50DBE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12DC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DAY AFTER ESTIMULANTE DE CACHOS SOFT HAIR </w:t>
                      </w:r>
                    </w:p>
                    <w:p w:rsidR="00DD46DA" w:rsidRPr="00CA1434" w:rsidRDefault="00DD46DA" w:rsidP="00E50DBE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D12DCC" w:rsidRPr="00D12DCC">
                        <w:rPr>
                          <w:rFonts w:ascii="Myriad Pro" w:hAnsi="Myriad Pro"/>
                          <w:sz w:val="18"/>
                          <w:szCs w:val="18"/>
                        </w:rPr>
                        <w:t>25351.550315/2017-13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321D0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D12DCC">
                        <w:t>300ml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18" w:tblpY="664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82B39" w:rsidRPr="00F5749F" w:rsidTr="00882B3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82B39" w:rsidRPr="00F5749F" w:rsidRDefault="00882B39" w:rsidP="00882B3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882B39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EDF5" wp14:editId="38D9D53A">
                <wp:simplePos x="0" y="0"/>
                <wp:positionH relativeFrom="column">
                  <wp:posOffset>-708660</wp:posOffset>
                </wp:positionH>
                <wp:positionV relativeFrom="paragraph">
                  <wp:posOffset>4652645</wp:posOffset>
                </wp:positionV>
                <wp:extent cx="3381375" cy="25812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DE770B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deal para dias pós-lavagem e para todas as horas do dia. Ele age estimulando a definição dos cachos por mais tempo.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6B5BF6" w:rsidRPr="006B5BF6" w:rsidRDefault="00D12DCC" w:rsidP="006B5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Se o seu cabelo só fica lindo no dia da lavagem e você nunca acerta no produto ideal para ter aquele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day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after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SEUS PROBLEMAS ACABARAM! A Soft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traz a solução da vida com o Day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After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Estimulante de Cachos</w:t>
                            </w:r>
                            <w:r w:rsidR="00DE77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e</w:t>
                            </w:r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feito e textura natural, definição, brilho, maciez e um perfume delicioso nos cabelos por muito mais temp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="00E50DBE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E770B" w:rsidRDefault="00DE770B" w:rsidP="00E50D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Utilizar para manter a definição dos cachos por mais tempo. </w:t>
                            </w:r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Melhor Day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After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Da Vida Que Você Respeita! </w:t>
                            </w:r>
                            <w:r w:rsidR="00D12DCC" w:rsidRPr="00D12DC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melhores resultados, utilizar a Linha Completa Cachos Soft </w:t>
                            </w:r>
                            <w:proofErr w:type="spellStart"/>
                            <w:r w:rsidR="00D12DCC" w:rsidRPr="00D12DC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D12DCC" w:rsidRPr="00D12DC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. Para uma definição </w:t>
                            </w:r>
                            <w:proofErr w:type="spellStart"/>
                            <w:r w:rsidR="00D12DCC" w:rsidRPr="00D12DC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="00D12DCC" w:rsidRPr="00D12DC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, usar sempre com a Misturinha Estimulante de Cachos Soft </w:t>
                            </w:r>
                            <w:proofErr w:type="spellStart"/>
                            <w:r w:rsidR="00D12DCC" w:rsidRPr="00D12DC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D12DCC" w:rsidRPr="00D12DC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.(com e/ou sem enxágue).</w:t>
                            </w:r>
                            <w:r w:rsidR="00321D04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2B39" w:rsidRDefault="00882B39" w:rsidP="00E50D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882B39" w:rsidRDefault="00882B39" w:rsidP="00E50D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882B39" w:rsidRDefault="00882B39" w:rsidP="00E50D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</w:p>
                          <w:p w:rsidR="00DB3DAE" w:rsidRPr="00CE10B8" w:rsidRDefault="00321D04" w:rsidP="00E50D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6B5BF6" w:rsidRDefault="00D12DCC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Filtro UV</w:t>
                            </w:r>
                            <w:r w:rsidR="00DE77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E77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="00DE77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/pós mar e piscina. </w:t>
                            </w:r>
                            <w:proofErr w:type="spellStart"/>
                            <w:r w:rsidR="00DE77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Antifrizz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Livre de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Silicones.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</w:t>
                            </w:r>
                            <w:r w:rsidR="00CE08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fresco. Possui validade de </w:t>
                            </w:r>
                            <w:r w:rsidR="00321D0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36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 uso, fora</w:t>
                            </w:r>
                            <w:r w:rsidR="00DE77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D12DCC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as lavagens e durante o tempo que você achar necessário, aplique o Day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After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Estimulante de Cachos em toda a extensão dos Cabelos, até perceber que os fios estão bem molhadinhos com o produto, depois, vai amassando das pontas em direção à raiz. O produto tem secagem rápida e NÃO pesa os fios. Agite antes de Usar.</w:t>
                            </w:r>
                            <w:r w:rsidR="00EE6006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BC61E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CE0834" w:rsidRDefault="00D50087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  <w:p w:rsidR="00E50DBE" w:rsidRPr="002F52F8" w:rsidRDefault="00E50DBE" w:rsidP="00E50D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66.35pt;width:266.2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DE770B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deal para dias pós-lavagem e para todas as horas do dia. Ele age estimulando a definição dos cachos por mais tempo.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6B5BF6" w:rsidRPr="006B5BF6" w:rsidRDefault="00D12DCC" w:rsidP="006B5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Se o seu cabelo só fica lindo no dia da lavagem e você nunca acerta no produto ideal para ter aquele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day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after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SEUS PROBLEMAS ACABARAM! A Soft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traz a solução da vida com o Day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After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Estimulante de Cachos</w:t>
                      </w:r>
                      <w:r w:rsidR="00DE77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e</w:t>
                      </w:r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feito e textura natural, definição, brilho, maciez e um perfume delicioso nos cabelos por muito mais temp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="00E50DBE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E770B" w:rsidRDefault="00DE770B" w:rsidP="00E50D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Utilizar para manter a definição dos cachos por mais tempo. </w:t>
                      </w:r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Melhor Day </w:t>
                      </w:r>
                      <w:proofErr w:type="spellStart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After</w:t>
                      </w:r>
                      <w:proofErr w:type="spellEnd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Da Vida Que Você Respeita! </w:t>
                      </w:r>
                      <w:r w:rsidR="00D12DCC" w:rsidRPr="00D12DC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melhores resultados, utilizar a Linha Completa Cachos Soft </w:t>
                      </w:r>
                      <w:proofErr w:type="spellStart"/>
                      <w:r w:rsidR="00D12DCC" w:rsidRPr="00D12DC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D12DCC" w:rsidRPr="00D12DC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. Para uma definição </w:t>
                      </w:r>
                      <w:proofErr w:type="spellStart"/>
                      <w:r w:rsidR="00D12DCC" w:rsidRPr="00D12DC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="00D12DCC" w:rsidRPr="00D12DC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, usar sempre com a Misturinha Estimulante de Cachos Soft </w:t>
                      </w:r>
                      <w:proofErr w:type="spellStart"/>
                      <w:r w:rsidR="00D12DCC" w:rsidRPr="00D12DC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D12DCC" w:rsidRPr="00D12DC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.(com e/ou sem enxágue).</w:t>
                      </w:r>
                      <w:r w:rsidR="00321D04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82B39" w:rsidRDefault="00882B39" w:rsidP="00E50D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882B39" w:rsidRDefault="00882B39" w:rsidP="00E50D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882B39" w:rsidRDefault="00882B39" w:rsidP="00E50D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</w:p>
                    <w:p w:rsidR="00DB3DAE" w:rsidRPr="00CE10B8" w:rsidRDefault="00321D04" w:rsidP="00E50D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6B5BF6" w:rsidRDefault="00D12DCC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Filtro UV</w:t>
                      </w:r>
                      <w:r w:rsidR="00DE77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E77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="00DE77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/pós mar e piscina. </w:t>
                      </w:r>
                      <w:proofErr w:type="spellStart"/>
                      <w:r w:rsidR="00DE77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Antifrizz</w:t>
                      </w:r>
                      <w:proofErr w:type="spellEnd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Livre de </w:t>
                      </w:r>
                      <w:proofErr w:type="spellStart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Silicones.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</w:t>
                      </w:r>
                      <w:r w:rsidR="00CE08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fresco. Possui validade de </w:t>
                      </w:r>
                      <w:r w:rsidR="00321D0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36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 uso, fora</w:t>
                      </w:r>
                      <w:r w:rsidR="00DE77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D12DCC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as lavagens e durante o tempo que você achar necessário, aplique o Day </w:t>
                      </w:r>
                      <w:proofErr w:type="spellStart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After</w:t>
                      </w:r>
                      <w:proofErr w:type="spellEnd"/>
                      <w:r w:rsidRPr="00D12D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Estimulante de Cachos em toda a extensão dos Cabelos, até perceber que os fios estão bem molhadinhos com o produto, depois, vai amassando das pontas em direção à raiz. O produto tem secagem rápida e NÃO pesa os fios. Agite antes de Usar.</w:t>
                      </w:r>
                      <w:r w:rsidR="00EE6006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BC61E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CE0834" w:rsidRDefault="00D50087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  <w:p w:rsidR="00E50DBE" w:rsidRPr="002F52F8" w:rsidRDefault="00E50DBE" w:rsidP="00E50D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ED7EE" wp14:editId="270EA8F8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1528445</wp:posOffset>
                </wp:positionV>
                <wp:extent cx="3505200" cy="2657475"/>
                <wp:effectExtent l="0" t="0" r="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CC" w:rsidRDefault="00D12DCC" w:rsidP="00CE0834">
                            <w:pP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2D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DAY AFTER ESTIMULANTE DE CACHOS SOFT HAIR</w:t>
                            </w:r>
                            <w:r w:rsidRPr="00E50DBE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A1434" w:rsidRPr="00321D04" w:rsidRDefault="00D12DCC" w:rsidP="00CE083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Cocos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Juice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Cocos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(Óleo de Coco), DMDM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Linum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Usitatissimum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Salvia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Hispanica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Xylitol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Caprylic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3-Cyclohexene-carboxaldehyde, 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(Álcool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Behentrimonium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Methosulfate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Olivate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Olive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Dibutyl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Adipate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EDTA,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BHT,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D12DC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Cítrico).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0.35pt;width:276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" stroked="f">
                <v:textbox>
                  <w:txbxContent>
                    <w:p w:rsidR="00D12DCC" w:rsidRDefault="00D12DCC" w:rsidP="00CE0834">
                      <w:pP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12DCC">
                        <w:rPr>
                          <w:rFonts w:ascii="Myriad Pro" w:hAnsi="Myriad Pro"/>
                          <w:sz w:val="18"/>
                          <w:szCs w:val="18"/>
                        </w:rPr>
                        <w:t>DAY AFTER ESTIMULANTE DE CACHOS SOFT HAIR</w:t>
                      </w:r>
                      <w:r w:rsidRPr="00E50DBE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A1434" w:rsidRPr="00321D04" w:rsidRDefault="00D12DCC" w:rsidP="00CE083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Cocos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Juice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Cocos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(Óleo de Coco), DMDM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Linum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Usitatissimum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Salvia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Hispanica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Xylitol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Caprylic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3-Cyclohexene-carboxaldehyde, 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(Álcool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Behentrimonium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Methosulfate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Olivate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Olive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Dibutyl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Adipate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EDTA,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BHT,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D12DC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Cítrico).</w:t>
                      </w:r>
                    </w:p>
                  </w:txbxContent>
                </v:textbox>
              </v:shape>
            </w:pict>
          </mc:Fallback>
        </mc:AlternateContent>
      </w:r>
      <w:r w:rsidR="004968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3FD11" wp14:editId="508065B8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FNJgIAACg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E71CF"/>
    <w:rsid w:val="001F526F"/>
    <w:rsid w:val="001F7B73"/>
    <w:rsid w:val="0020787A"/>
    <w:rsid w:val="00255A8E"/>
    <w:rsid w:val="002F52F8"/>
    <w:rsid w:val="003001A9"/>
    <w:rsid w:val="0031069D"/>
    <w:rsid w:val="00321D04"/>
    <w:rsid w:val="003246D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363AC"/>
    <w:rsid w:val="005B04EE"/>
    <w:rsid w:val="005C3AF0"/>
    <w:rsid w:val="005E7763"/>
    <w:rsid w:val="005F1729"/>
    <w:rsid w:val="00630BFD"/>
    <w:rsid w:val="00694BEE"/>
    <w:rsid w:val="006B0D88"/>
    <w:rsid w:val="006B5BF6"/>
    <w:rsid w:val="00714FCB"/>
    <w:rsid w:val="00733A41"/>
    <w:rsid w:val="00882B39"/>
    <w:rsid w:val="008B13D5"/>
    <w:rsid w:val="008B4E3B"/>
    <w:rsid w:val="008E580D"/>
    <w:rsid w:val="008E731D"/>
    <w:rsid w:val="0093730B"/>
    <w:rsid w:val="00952479"/>
    <w:rsid w:val="009A435A"/>
    <w:rsid w:val="009C2609"/>
    <w:rsid w:val="009F40F8"/>
    <w:rsid w:val="00AC54F2"/>
    <w:rsid w:val="00AF3220"/>
    <w:rsid w:val="00B32B22"/>
    <w:rsid w:val="00B33EC1"/>
    <w:rsid w:val="00B3681B"/>
    <w:rsid w:val="00BC61E9"/>
    <w:rsid w:val="00C84BD9"/>
    <w:rsid w:val="00CA1434"/>
    <w:rsid w:val="00CB5953"/>
    <w:rsid w:val="00CE0834"/>
    <w:rsid w:val="00CE10B8"/>
    <w:rsid w:val="00D12DCC"/>
    <w:rsid w:val="00D12F50"/>
    <w:rsid w:val="00D50087"/>
    <w:rsid w:val="00DB3DAE"/>
    <w:rsid w:val="00DD46DA"/>
    <w:rsid w:val="00DD7DCC"/>
    <w:rsid w:val="00DE38FB"/>
    <w:rsid w:val="00DE770B"/>
    <w:rsid w:val="00E36C56"/>
    <w:rsid w:val="00E50DBE"/>
    <w:rsid w:val="00EE509A"/>
    <w:rsid w:val="00EE6006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2019-03-22T11:23:00Z</dcterms:created>
  <dcterms:modified xsi:type="dcterms:W3CDTF">2019-03-22T13:37:00Z</dcterms:modified>
</cp:coreProperties>
</file>