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BD9" w:rsidRPr="00F5749F" w:rsidRDefault="0020787A" w:rsidP="00F5749F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D51AA0" wp14:editId="376B38A1">
                <wp:simplePos x="0" y="0"/>
                <wp:positionH relativeFrom="column">
                  <wp:posOffset>2882265</wp:posOffset>
                </wp:positionH>
                <wp:positionV relativeFrom="paragraph">
                  <wp:posOffset>24130</wp:posOffset>
                </wp:positionV>
                <wp:extent cx="3381375" cy="9124950"/>
                <wp:effectExtent l="0" t="0" r="9525" b="0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912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linkedTxbx id="4" seq="1"/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D51AA0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26.95pt;margin-top:1.9pt;width:266.25pt;height:71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" stroked="f">
                <v:textbox>
                  <w:txbxContent/>
                </v:textbox>
              </v:shape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66432" behindDoc="0" locked="0" layoutInCell="1" allowOverlap="1" wp14:anchorId="038DE699" wp14:editId="75D4374C">
            <wp:simplePos x="0" y="0"/>
            <wp:positionH relativeFrom="column">
              <wp:posOffset>-775970</wp:posOffset>
            </wp:positionH>
            <wp:positionV relativeFrom="paragraph">
              <wp:posOffset>14605</wp:posOffset>
            </wp:positionV>
            <wp:extent cx="2151380" cy="361950"/>
            <wp:effectExtent l="0" t="0" r="1270" b="0"/>
            <wp:wrapNone/>
            <wp:docPr id="10" name="Imagem 10" descr="R:\1. MARKETING\07 - Institucional\novas logos\Softhair Marca Cor Roxo A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:\1. MARKETING\07 - Institucional\novas logos\Softhair Marca Cor Roxo A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749F" w:rsidRDefault="00F5749F"/>
    <w:tbl>
      <w:tblPr>
        <w:tblStyle w:val="Tabelacomgrade"/>
        <w:tblpPr w:leftFromText="141" w:rightFromText="141" w:vertAnchor="text" w:horzAnchor="page" w:tblpX="613" w:tblpY="42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20787A" w:rsidRPr="00F5749F" w:rsidTr="0020787A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20787A" w:rsidRPr="00F5749F" w:rsidRDefault="0020787A" w:rsidP="0020787A">
            <w:pPr>
              <w:rPr>
                <w:rFonts w:ascii="Myriad Pro SemiExt" w:hAnsi="Myriad Pro SemiExt"/>
              </w:rPr>
            </w:pPr>
            <w:r w:rsidRPr="00F5749F">
              <w:rPr>
                <w:rFonts w:ascii="Myriad Pro SemiExt" w:hAnsi="Myriad Pro SemiExt" w:cs="MyriadPro-Bold"/>
                <w:bCs/>
                <w:color w:val="FFFFFF"/>
              </w:rPr>
              <w:t>IDENTIFICAÇÃO DO PRODUTO</w:t>
            </w:r>
          </w:p>
        </w:tc>
      </w:tr>
    </w:tbl>
    <w:p w:rsidR="00F5749F" w:rsidRDefault="0020787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107D31" wp14:editId="239FB039">
                <wp:simplePos x="0" y="0"/>
                <wp:positionH relativeFrom="column">
                  <wp:posOffset>-775335</wp:posOffset>
                </wp:positionH>
                <wp:positionV relativeFrom="paragraph">
                  <wp:posOffset>222251</wp:posOffset>
                </wp:positionV>
                <wp:extent cx="3381375" cy="1181100"/>
                <wp:effectExtent l="0" t="0" r="9525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46DA" w:rsidRPr="000A226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0A226A">
                              <w:rPr>
                                <w:rFonts w:ascii="Myriad Pro SemiExt" w:hAnsi="Myriad Pro SemiExt" w:cs="MyriadPro-SemiboldIt"/>
                                <w:b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NOME DE REGISTRO: </w:t>
                            </w:r>
                          </w:p>
                          <w:p w:rsidR="00DD46DA" w:rsidRPr="00CA1434" w:rsidRDefault="008A567B" w:rsidP="004C7E05">
                            <w:pPr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r w:rsidRPr="008A567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SPRAY DEFRIZANTE BABOSA SOFT HAIR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DD46DA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Proc.: </w:t>
                            </w:r>
                            <w:r w:rsidRPr="008A567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25351.303786/2019-83</w:t>
                            </w:r>
                            <w:r w:rsidR="00CA1434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</w:r>
                            <w:r w:rsidR="00374B9E" w:rsidRP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Categoria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:</w:t>
                            </w:r>
                            <w:r w:rsidR="00F65056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B4B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1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A1434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br/>
                              <w:t>Validade: 36 meses</w:t>
                            </w:r>
                          </w:p>
                          <w:p w:rsidR="00DD46DA" w:rsidRPr="004936E9" w:rsidRDefault="00DD46DA" w:rsidP="004936E9">
                            <w:pPr>
                              <w:pStyle w:val="SemEspaamento"/>
                            </w:pPr>
                            <w:r w:rsidRPr="004936E9">
                              <w:rPr>
                                <w:rFonts w:ascii="Myriad Pro SemiExt" w:hAnsi="Myriad Pro SemiExt"/>
                                <w:b/>
                                <w:i/>
                                <w:sz w:val="20"/>
                                <w:szCs w:val="20"/>
                              </w:rPr>
                              <w:t>GRAMATURA:</w:t>
                            </w:r>
                            <w:r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proofErr w:type="gramStart"/>
                            <w:r w:rsidR="00A27CD8">
                              <w:t>240</w:t>
                            </w:r>
                            <w:r w:rsidR="00CA1434">
                              <w:t>ml</w:t>
                            </w:r>
                            <w:proofErr w:type="gramEnd"/>
                            <w:r w:rsidR="00A27CD8">
                              <w:t xml:space="preserve"> e 400ml</w:t>
                            </w:r>
                          </w:p>
                          <w:p w:rsidR="00DD46DA" w:rsidRDefault="00DD46DA" w:rsidP="00F5749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</w:rPr>
                            </w:pPr>
                          </w:p>
                          <w:p w:rsidR="00DD46DA" w:rsidRPr="004C7E05" w:rsidRDefault="00DD46DA" w:rsidP="004C7E0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Bold" w:hAnsi="MyriadPro-Bold" w:cs="MyriadPro-Bold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61.05pt;margin-top:17.5pt;width:266.25pt;height:9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" stroked="f">
                <v:textbox>
                  <w:txbxContent>
                    <w:p w:rsidR="00DD46DA" w:rsidRPr="000A226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</w:pPr>
                      <w:r w:rsidRPr="000A226A">
                        <w:rPr>
                          <w:rFonts w:ascii="Myriad Pro SemiExt" w:hAnsi="Myriad Pro SemiExt" w:cs="MyriadPro-SemiboldIt"/>
                          <w:b/>
                          <w:i/>
                          <w:iCs/>
                          <w:sz w:val="20"/>
                          <w:szCs w:val="20"/>
                        </w:rPr>
                        <w:t xml:space="preserve">NOME DE REGISTRO: </w:t>
                      </w:r>
                    </w:p>
                    <w:p w:rsidR="00DD46DA" w:rsidRPr="00CA1434" w:rsidRDefault="008A567B" w:rsidP="004C7E05">
                      <w:pPr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r w:rsidRPr="008A567B">
                        <w:rPr>
                          <w:rFonts w:ascii="Myriad Pro" w:hAnsi="Myriad Pro"/>
                          <w:sz w:val="18"/>
                          <w:szCs w:val="18"/>
                        </w:rPr>
                        <w:t>SPRAY DEFRIZANTE BABOSA SOFT HAIR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DD46DA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Proc.: </w:t>
                      </w:r>
                      <w:r w:rsidRPr="008A567B">
                        <w:rPr>
                          <w:rFonts w:ascii="Myriad Pro" w:hAnsi="Myriad Pro"/>
                          <w:sz w:val="18"/>
                          <w:szCs w:val="18"/>
                        </w:rPr>
                        <w:t>25351.303786/2019-83</w:t>
                      </w:r>
                      <w:r w:rsidR="00CA1434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</w:r>
                      <w:r w:rsidR="00374B9E" w:rsidRP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Categoria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>:</w:t>
                      </w:r>
                      <w:r w:rsidR="00F65056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FB4B34">
                        <w:rPr>
                          <w:rFonts w:ascii="Myriad Pro" w:hAnsi="Myriad Pro"/>
                          <w:sz w:val="18"/>
                          <w:szCs w:val="18"/>
                        </w:rPr>
                        <w:t>1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CA1434">
                        <w:rPr>
                          <w:rFonts w:ascii="Myriad Pro" w:hAnsi="Myriad Pro"/>
                          <w:sz w:val="18"/>
                          <w:szCs w:val="18"/>
                        </w:rPr>
                        <w:br/>
                        <w:t>Validade: 36 meses</w:t>
                      </w:r>
                    </w:p>
                    <w:p w:rsidR="00DD46DA" w:rsidRPr="004936E9" w:rsidRDefault="00DD46DA" w:rsidP="004936E9">
                      <w:pPr>
                        <w:pStyle w:val="SemEspaamento"/>
                      </w:pPr>
                      <w:r w:rsidRPr="004936E9">
                        <w:rPr>
                          <w:rFonts w:ascii="Myriad Pro SemiExt" w:hAnsi="Myriad Pro SemiExt"/>
                          <w:b/>
                          <w:i/>
                          <w:sz w:val="20"/>
                          <w:szCs w:val="20"/>
                        </w:rPr>
                        <w:t>GRAMATURA:</w:t>
                      </w:r>
                      <w:r>
                        <w:rPr>
                          <w:b/>
                          <w:i/>
                        </w:rPr>
                        <w:t xml:space="preserve"> </w:t>
                      </w:r>
                      <w:proofErr w:type="gramStart"/>
                      <w:r w:rsidR="00A27CD8">
                        <w:t>240</w:t>
                      </w:r>
                      <w:r w:rsidR="00CA1434">
                        <w:t>ml</w:t>
                      </w:r>
                      <w:proofErr w:type="gramEnd"/>
                      <w:r w:rsidR="00A27CD8">
                        <w:t xml:space="preserve"> e 400ml</w:t>
                      </w:r>
                    </w:p>
                    <w:p w:rsidR="00DD46DA" w:rsidRDefault="00DD46DA" w:rsidP="00F5749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</w:rPr>
                      </w:pPr>
                    </w:p>
                    <w:p w:rsidR="00DD46DA" w:rsidRPr="004C7E05" w:rsidRDefault="00DD46DA" w:rsidP="004C7E0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Bold" w:hAnsi="MyriadPro-Bold" w:cs="MyriadPro-Bold"/>
                          <w:b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4BEE" w:rsidRDefault="003B6B52">
      <w:pPr>
        <w:rPr>
          <w:noProof/>
        </w:rPr>
      </w:pPr>
      <w:r>
        <w:rPr>
          <w:noProof/>
        </w:rPr>
        <w:t xml:space="preserve"> </w:t>
      </w:r>
    </w:p>
    <w:tbl>
      <w:tblPr>
        <w:tblStyle w:val="Tabelacomgrade"/>
        <w:tblpPr w:leftFromText="141" w:rightFromText="141" w:vertAnchor="text" w:horzAnchor="page" w:tblpX="718" w:tblpY="2368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653FC7" w:rsidRPr="00F5749F" w:rsidTr="00653FC7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653FC7" w:rsidRPr="00F5749F" w:rsidRDefault="00653FC7" w:rsidP="00653FC7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COMPOSIÇÃO</w:t>
            </w:r>
          </w:p>
        </w:tc>
      </w:tr>
    </w:tbl>
    <w:tbl>
      <w:tblPr>
        <w:tblStyle w:val="Tabelacomgrade"/>
        <w:tblpPr w:leftFromText="141" w:rightFromText="141" w:vertAnchor="text" w:horzAnchor="page" w:tblpX="583" w:tblpY="5563"/>
        <w:tblW w:w="5309" w:type="dxa"/>
        <w:tblLook w:val="04A0" w:firstRow="1" w:lastRow="0" w:firstColumn="1" w:lastColumn="0" w:noHBand="0" w:noVBand="1"/>
      </w:tblPr>
      <w:tblGrid>
        <w:gridCol w:w="5309"/>
      </w:tblGrid>
      <w:tr w:rsidR="00934EB0" w:rsidRPr="00F5749F" w:rsidTr="00934EB0">
        <w:trPr>
          <w:trHeight w:val="299"/>
        </w:trPr>
        <w:tc>
          <w:tcPr>
            <w:tcW w:w="5309" w:type="dxa"/>
            <w:shd w:val="clear" w:color="auto" w:fill="0D0D0D" w:themeFill="text1" w:themeFillTint="F2"/>
          </w:tcPr>
          <w:p w:rsidR="00934EB0" w:rsidRPr="00F5749F" w:rsidRDefault="00934EB0" w:rsidP="00934EB0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INFORMAÇÕES AO CONSUMIDOR</w:t>
            </w:r>
          </w:p>
        </w:tc>
      </w:tr>
    </w:tbl>
    <w:tbl>
      <w:tblPr>
        <w:tblStyle w:val="Tabelacomgrade"/>
        <w:tblpPr w:leftFromText="141" w:rightFromText="141" w:vertAnchor="text" w:horzAnchor="page" w:tblpX="583" w:tblpY="898"/>
        <w:tblW w:w="5383" w:type="dxa"/>
        <w:tblLook w:val="04A0" w:firstRow="1" w:lastRow="0" w:firstColumn="1" w:lastColumn="0" w:noHBand="0" w:noVBand="1"/>
      </w:tblPr>
      <w:tblGrid>
        <w:gridCol w:w="5383"/>
      </w:tblGrid>
      <w:tr w:rsidR="00647FCC" w:rsidRPr="00F5749F" w:rsidTr="00647FCC">
        <w:trPr>
          <w:trHeight w:val="299"/>
        </w:trPr>
        <w:tc>
          <w:tcPr>
            <w:tcW w:w="5383" w:type="dxa"/>
            <w:shd w:val="clear" w:color="auto" w:fill="0D0D0D" w:themeFill="text1" w:themeFillTint="F2"/>
          </w:tcPr>
          <w:p w:rsidR="00647FCC" w:rsidRPr="00F5749F" w:rsidRDefault="00647FCC" w:rsidP="00647FCC">
            <w:pPr>
              <w:rPr>
                <w:rFonts w:ascii="Myriad Pro SemiExt" w:hAnsi="Myriad Pro SemiExt"/>
              </w:rPr>
            </w:pPr>
            <w:r>
              <w:rPr>
                <w:rFonts w:ascii="Myriad Pro SemiExt" w:hAnsi="Myriad Pro SemiExt" w:cs="MyriadPro-Bold"/>
                <w:bCs/>
                <w:color w:val="FFFFFF"/>
              </w:rPr>
              <w:t>PRINCIPAIS ADVERTÊNCIAS</w:t>
            </w:r>
          </w:p>
        </w:tc>
      </w:tr>
    </w:tbl>
    <w:p w:rsidR="00F5749F" w:rsidRDefault="008A567B">
      <w:pPr>
        <w:rPr>
          <w:noProof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D42229" wp14:editId="1D2F493A">
                <wp:simplePos x="0" y="0"/>
                <wp:positionH relativeFrom="column">
                  <wp:posOffset>-775335</wp:posOffset>
                </wp:positionH>
                <wp:positionV relativeFrom="paragraph">
                  <wp:posOffset>3779520</wp:posOffset>
                </wp:positionV>
                <wp:extent cx="3381375" cy="3200400"/>
                <wp:effectExtent l="0" t="0" r="9525" b="0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 id="4">
                        <w:txbxContent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PARA QUE ESTE PRODUTO É INDICADO?</w:t>
                            </w:r>
                          </w:p>
                          <w:p w:rsidR="00DB5422" w:rsidRPr="00E76279" w:rsidRDefault="00A27CD8" w:rsidP="00E7627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A27CD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Defrizante</w:t>
                            </w:r>
                            <w:proofErr w:type="spellEnd"/>
                            <w:r w:rsidRPr="00A27CD8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Babosa </w:t>
                            </w:r>
                            <w:r w:rsidR="008A567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spray com</w:t>
                            </w:r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termoproteção</w:t>
                            </w:r>
                            <w:proofErr w:type="spellEnd"/>
                            <w:r w:rsidR="00647FCC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.</w:t>
                            </w:r>
                            <w:r w:rsidR="008A567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 xml:space="preserve"> Efeito leve e não oleoso.</w:t>
                            </w:r>
                          </w:p>
                          <w:p w:rsidR="00DD46DA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COMO ESTE PRODUTO FUNCIONA?</w:t>
                            </w:r>
                          </w:p>
                          <w:p w:rsidR="004F4ECA" w:rsidRPr="00CA1434" w:rsidRDefault="008A567B" w:rsidP="00F20CF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567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A Babosa ou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Vera como também é conhecida, é rica em minerais e em vitaminas do complexo B, potencializando a hidratação dos cabelos da raiz às pontas. Indicado para todos os tipos de cabelo</w:t>
                            </w:r>
                            <w:proofErr w:type="gramStart"/>
                            <w:r w:rsidRPr="008A567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, possui</w:t>
                            </w:r>
                            <w:proofErr w:type="gramEnd"/>
                            <w:r w:rsidRPr="008A567B"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proteção UV </w:t>
                            </w:r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e extrema ação 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 Arabic"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Default="00DD46DA" w:rsidP="00CA1434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DEVO USAR ESTE PRODUTO?</w:t>
                            </w:r>
                          </w:p>
                          <w:p w:rsidR="00B00204" w:rsidRPr="00EE5848" w:rsidRDefault="00A27CD8" w:rsidP="00EE5848">
                            <w:pPr>
                              <w:rPr>
                                <w:color w:val="1F497D"/>
                              </w:rPr>
                            </w:pPr>
                            <w:r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Indicado para todos os tipos de cabelos</w:t>
                            </w:r>
                            <w:r w:rsidR="00653FC7" w:rsidRPr="00653FC7">
                              <w:rPr>
                                <w:rFonts w:ascii="MyriadPro-Regular" w:hAnsi="MyriadPro-Regular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AF3220" w:rsidRDefault="00DD46DA" w:rsidP="00B33EC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F3220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QUANDO NÃO DEVO UTILIZAR ESTE PRODUTO?</w:t>
                            </w:r>
                          </w:p>
                          <w:p w:rsidR="00283D04" w:rsidRDefault="00392420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Caso tenha alergia a algum componente da fórmula, suspenda o uso. Não utilizar caso o couro cabeludo se apresente irritado ou lesionado</w:t>
                            </w:r>
                            <w:r w:rsidR="00FC271F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283D04" w:rsidRDefault="00283D04" w:rsidP="00B33EC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Pr="00DB5422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DD7DCC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CUIDADOS EXTRAS E INFORMAÇÕES ADICIONAIS?</w:t>
                            </w:r>
                          </w:p>
                          <w:p w:rsidR="00DD46DA" w:rsidRPr="00A27CD8" w:rsidRDefault="00A27CD8" w:rsidP="00CE10B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Filtro UV, </w:t>
                            </w:r>
                            <w:proofErr w:type="spellStart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pré</w:t>
                            </w:r>
                            <w:proofErr w:type="spellEnd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/</w:t>
                            </w:r>
                            <w:proofErr w:type="gramStart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pós mar</w:t>
                            </w:r>
                            <w:proofErr w:type="gramEnd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piscina </w:t>
                            </w:r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 extrema ação </w:t>
                            </w:r>
                            <w:proofErr w:type="spellStart"/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desembaraçante</w:t>
                            </w:r>
                            <w:proofErr w:type="spellEnd"/>
                            <w:r w:rsidRPr="00A27CD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  <w:r w:rsid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Livr</w:t>
                            </w:r>
                            <w:r w:rsid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e de Glúten, soft </w:t>
                            </w:r>
                            <w:proofErr w:type="spellStart"/>
                            <w:r w:rsid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poo</w:t>
                            </w:r>
                            <w:proofErr w:type="spellEnd"/>
                            <w:r w:rsid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e </w:t>
                            </w:r>
                            <w:proofErr w:type="spellStart"/>
                            <w:r w:rsid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vegano</w:t>
                            </w:r>
                            <w:proofErr w:type="spellEnd"/>
                            <w:r w:rsid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DD46DA" w:rsidRPr="0036296A" w:rsidRDefault="00DD46DA" w:rsidP="0036296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ONDE, COMO E POR QUANTO TEMPO POSSO GUARDAR</w:t>
                            </w: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36296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18"/>
                                <w:szCs w:val="18"/>
                              </w:rPr>
                              <w:t>ESTE PRODUTO?</w:t>
                            </w:r>
                          </w:p>
                          <w:p w:rsidR="00DD46DA" w:rsidRDefault="00392420" w:rsidP="0020787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Este produto deve ser armazenado em local seco e fresco. Possui validade de 36 meses. Não utilizar após o seu vencimento. Manter sempre fechado o produto após o uso, fora</w:t>
                            </w:r>
                            <w:r w:rsidR="007D3763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exposição de luz, calor e</w:t>
                            </w:r>
                            <w:r w:rsidRPr="00392420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temperaturas altas.</w:t>
                            </w:r>
                          </w:p>
                          <w:p w:rsidR="00DD46DA" w:rsidRPr="0020787A" w:rsidRDefault="00DD46DA" w:rsidP="0020787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0787A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COMO DEVO USAR ESTE PRODUTO?</w:t>
                            </w:r>
                          </w:p>
                          <w:p w:rsidR="00DD46DA" w:rsidRPr="00B00204" w:rsidRDefault="008A567B" w:rsidP="00B002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Após lavar e condicionar os cabelos</w:t>
                            </w:r>
                            <w:proofErr w:type="gram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, borrife</w:t>
                            </w:r>
                            <w:proofErr w:type="gram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uma quantidade generosa do produto diretamente nos fio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s. Em seguida escove.</w:t>
                            </w:r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bookmarkStart w:id="0" w:name="_GoBack"/>
                            <w:bookmarkEnd w:id="0"/>
                          </w:p>
                          <w:p w:rsidR="00DD46DA" w:rsidRPr="00B33EC1" w:rsidRDefault="00DD46DA" w:rsidP="005F1729">
                            <w:pPr>
                              <w:pStyle w:val="PargrafodaLista"/>
                              <w:numPr>
                                <w:ilvl w:val="0"/>
                                <w:numId w:val="7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EM CASO DE DUVIDAS A QUEM POSSO RECORRER</w:t>
                            </w:r>
                            <w:r w:rsidRPr="00B33EC1"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Caso surja alguma dúvida sobre o produto, tenha alguma reclamação ou sugestão a fazer, temos uma equipe preparada para atendê-los. </w:t>
                            </w: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www.softhair.com.br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SAC: 31-2105-7700</w:t>
                            </w:r>
                          </w:p>
                          <w:p w:rsidR="00DD46DA" w:rsidRPr="00694BEE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694BEE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sac@softhair.com.br</w:t>
                            </w:r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Facebook</w:t>
                            </w:r>
                            <w:proofErr w:type="spellEnd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@/</w:t>
                            </w:r>
                            <w:proofErr w:type="spellStart"/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Pr="000930F8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I</w:t>
                            </w:r>
                            <w:r w:rsidRPr="000930F8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nstagram</w:t>
                            </w:r>
                            <w:proofErr w:type="spellEnd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: @</w:t>
                            </w:r>
                            <w:proofErr w:type="spellStart"/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softhaircosmeticos</w:t>
                            </w:r>
                            <w:proofErr w:type="spellEnd"/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SemiboldIt" w:hAnsi="MyriadPro-SemiboldIt" w:cs="MyriadPro-SemiboldIt"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DD46DA" w:rsidRPr="003B6B52" w:rsidRDefault="00DD46DA" w:rsidP="005F172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6B52">
                              <w:rPr>
                                <w:rFonts w:ascii="MyriadPro-Regular" w:hAnsi="MyriadPro-Regular" w:cs="MyriadPro-Regular"/>
                                <w:b/>
                                <w:i/>
                                <w:color w:val="000000"/>
                                <w:sz w:val="20"/>
                                <w:szCs w:val="20"/>
                              </w:rPr>
                              <w:t>FABRICADO POR: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Elza Indústria e Comercio de Cosméticos Ltda.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Rua Reis de Abreu, 540 - Aparecida - Belo Horizonte/</w:t>
                            </w:r>
                            <w:r w:rsidR="00DA0F63"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MG.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CNPJ: 22.043.780/0001-90 </w:t>
                            </w:r>
                          </w:p>
                          <w:p w:rsidR="004F4ECA" w:rsidRPr="004F4ECA" w:rsidRDefault="004F4ECA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4F4ECA"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 xml:space="preserve">Responsável Téc. Hermes da Fonseca - CRQ. 02300116 </w:t>
                            </w:r>
                          </w:p>
                          <w:p w:rsidR="00DD46DA" w:rsidRDefault="00060C76" w:rsidP="004F4EC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MyriadPro-Regular" w:hAnsi="MyriadPro-Regular" w:cs="MyriadPro-Regular"/>
                                <w:b/>
                                <w:color w:val="000000"/>
                                <w:sz w:val="20"/>
                                <w:szCs w:val="20"/>
                              </w:rPr>
                              <w:t>Aut./MS: 201236-1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1.05pt;margin-top:297.6pt;width:266.25pt;height:25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" stroked="f">
                <v:textbox style="mso-next-textbox:#Caixa de Texto 2">
                  <w:txbxContent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PARA QUE ESTE PRODUTO É INDICADO?</w:t>
                      </w:r>
                    </w:p>
                    <w:p w:rsidR="00DB5422" w:rsidRPr="00E76279" w:rsidRDefault="00A27CD8" w:rsidP="00E7627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  <w:proofErr w:type="spellStart"/>
                      <w:r w:rsidRPr="00A27CD8">
                        <w:rPr>
                          <w:rFonts w:ascii="Myriad Pro" w:hAnsi="Myriad Pro"/>
                          <w:sz w:val="18"/>
                          <w:szCs w:val="18"/>
                        </w:rPr>
                        <w:t>Defrizante</w:t>
                      </w:r>
                      <w:proofErr w:type="spellEnd"/>
                      <w:r w:rsidRPr="00A27CD8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Babosa </w:t>
                      </w:r>
                      <w:r w:rsidR="008A567B">
                        <w:rPr>
                          <w:rFonts w:ascii="Myriad Pro" w:hAnsi="Myriad Pro"/>
                          <w:sz w:val="18"/>
                          <w:szCs w:val="18"/>
                        </w:rPr>
                        <w:t>spray com</w:t>
                      </w:r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>termoproteção</w:t>
                      </w:r>
                      <w:proofErr w:type="spellEnd"/>
                      <w:r w:rsidR="00647FCC">
                        <w:rPr>
                          <w:rFonts w:ascii="Myriad Pro" w:hAnsi="Myriad Pro"/>
                          <w:sz w:val="18"/>
                          <w:szCs w:val="18"/>
                        </w:rPr>
                        <w:t>.</w:t>
                      </w:r>
                      <w:r w:rsidR="008A567B">
                        <w:rPr>
                          <w:rFonts w:ascii="Myriad Pro" w:hAnsi="Myriad Pro"/>
                          <w:sz w:val="18"/>
                          <w:szCs w:val="18"/>
                        </w:rPr>
                        <w:t xml:space="preserve"> Efeito leve e não oleoso.</w:t>
                      </w:r>
                    </w:p>
                    <w:p w:rsidR="00DD46DA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COMO ESTE PRODUTO FUNCIONA?</w:t>
                      </w:r>
                    </w:p>
                    <w:p w:rsidR="004F4ECA" w:rsidRPr="00CA1434" w:rsidRDefault="008A567B" w:rsidP="00F20CF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8A567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A Babosa ou </w:t>
                      </w:r>
                      <w:proofErr w:type="spellStart"/>
                      <w:r w:rsidRPr="008A567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8A567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Vera como também é conhecida, é rica em minerais e em vitaminas do complexo B, potencializando a hidratação dos cabelos da raiz às pontas. Indicado para todos os tipos de cabelo</w:t>
                      </w:r>
                      <w:proofErr w:type="gramStart"/>
                      <w:r w:rsidRPr="008A567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, possui</w:t>
                      </w:r>
                      <w:proofErr w:type="gramEnd"/>
                      <w:r w:rsidRPr="008A567B"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 proteção UV </w:t>
                      </w:r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 xml:space="preserve">e extrema ação </w:t>
                      </w:r>
                      <w:proofErr w:type="spellStart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>
                        <w:rPr>
                          <w:rFonts w:ascii="MyriadPro-Regular" w:hAnsi="MyriadPro-Regular" w:cs="Myriad Arabic"/>
                          <w:iCs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Default="00DD46DA" w:rsidP="00CA1434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DEVO USAR ESTE PRODUTO?</w:t>
                      </w:r>
                    </w:p>
                    <w:p w:rsidR="00B00204" w:rsidRPr="00EE5848" w:rsidRDefault="00A27CD8" w:rsidP="00EE5848">
                      <w:pPr>
                        <w:rPr>
                          <w:color w:val="1F497D"/>
                        </w:rPr>
                      </w:pPr>
                      <w:r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Indicado para todos os tipos de cabelos</w:t>
                      </w:r>
                      <w:r w:rsidR="00653FC7" w:rsidRPr="00653FC7">
                        <w:rPr>
                          <w:rFonts w:ascii="MyriadPro-Regular" w:hAnsi="MyriadPro-Regular"/>
                          <w:sz w:val="18"/>
                          <w:szCs w:val="18"/>
                        </w:rPr>
                        <w:t>.</w:t>
                      </w:r>
                    </w:p>
                    <w:p w:rsidR="00DD46DA" w:rsidRPr="00AF3220" w:rsidRDefault="00DD46DA" w:rsidP="00B33EC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AF3220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QUANDO NÃO DEVO UTILIZAR ESTE PRODUTO?</w:t>
                      </w:r>
                    </w:p>
                    <w:p w:rsidR="00283D04" w:rsidRDefault="00392420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Caso tenha alergia a algum componente da fórmula, suspenda o uso. Não utilizar caso o couro cabeludo se apresente irritado ou lesionado</w:t>
                      </w:r>
                      <w:r w:rsidR="00FC271F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283D04" w:rsidRDefault="00283D04" w:rsidP="00B33EC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Pr="00DB5422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DD7DCC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CUIDADOS EXTRAS E INFORMAÇÕES ADICIONAIS?</w:t>
                      </w:r>
                    </w:p>
                    <w:p w:rsidR="00DD46DA" w:rsidRPr="00A27CD8" w:rsidRDefault="00A27CD8" w:rsidP="00CE10B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Filtro UV, </w:t>
                      </w:r>
                      <w:proofErr w:type="spell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pré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/</w:t>
                      </w:r>
                      <w:proofErr w:type="gramStart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pós mar</w:t>
                      </w:r>
                      <w:proofErr w:type="gram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piscina </w:t>
                      </w:r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 extrema ação </w:t>
                      </w:r>
                      <w:proofErr w:type="spellStart"/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desembaraçante</w:t>
                      </w:r>
                      <w:proofErr w:type="spellEnd"/>
                      <w:r w:rsidRPr="00A27CD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  <w:r w:rsid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Livr</w:t>
                      </w:r>
                      <w:r w:rsid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e de Glúten, soft </w:t>
                      </w:r>
                      <w:proofErr w:type="spellStart"/>
                      <w:r w:rsid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poo</w:t>
                      </w:r>
                      <w:proofErr w:type="spellEnd"/>
                      <w:r w:rsid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e </w:t>
                      </w:r>
                      <w:proofErr w:type="spellStart"/>
                      <w:r w:rsid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vegano</w:t>
                      </w:r>
                      <w:proofErr w:type="spellEnd"/>
                      <w:r w:rsid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.</w:t>
                      </w:r>
                    </w:p>
                    <w:p w:rsidR="00DD46DA" w:rsidRPr="0036296A" w:rsidRDefault="00DD46DA" w:rsidP="0036296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</w:pP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ONDE, COMO E POR QUANTO TEMPO POSSO GUARDAR</w:t>
                      </w: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 w:rsidRPr="0036296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18"/>
                          <w:szCs w:val="18"/>
                        </w:rPr>
                        <w:t>ESTE PRODUTO?</w:t>
                      </w:r>
                    </w:p>
                    <w:p w:rsidR="00DD46DA" w:rsidRDefault="00392420" w:rsidP="0020787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Este produto deve ser armazenado em local seco e fresco. Possui validade de 36 meses. Não utilizar após o seu vencimento. Manter sempre fechado o produto após o uso, fora</w:t>
                      </w:r>
                      <w:r w:rsidR="007D3763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exposição de luz, calor e</w:t>
                      </w:r>
                      <w:r w:rsidRPr="00392420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temperaturas altas.</w:t>
                      </w:r>
                    </w:p>
                    <w:p w:rsidR="00DD46DA" w:rsidRPr="0020787A" w:rsidRDefault="00DD46DA" w:rsidP="0020787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 w:rsidRPr="0020787A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COMO DEVO USAR ESTE PRODUTO?</w:t>
                      </w:r>
                    </w:p>
                    <w:p w:rsidR="00DD46DA" w:rsidRPr="00B00204" w:rsidRDefault="008A567B" w:rsidP="00B002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Após lavar e condicionar os cabelos</w:t>
                      </w:r>
                      <w:proofErr w:type="gram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, borrife</w:t>
                      </w:r>
                      <w:proofErr w:type="gram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uma quantidade generosa do produto diretamente nos fio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s. Em seguida escove.</w:t>
                      </w:r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              </w:t>
                      </w:r>
                      <w:r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      </w:t>
                      </w:r>
                      <w:bookmarkStart w:id="1" w:name="_GoBack"/>
                      <w:bookmarkEnd w:id="1"/>
                    </w:p>
                    <w:p w:rsidR="00DD46DA" w:rsidRPr="00B33EC1" w:rsidRDefault="00DD46DA" w:rsidP="005F1729">
                      <w:pPr>
                        <w:pStyle w:val="PargrafodaLista"/>
                        <w:numPr>
                          <w:ilvl w:val="0"/>
                          <w:numId w:val="7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EM CASO DE DUVIDAS A QUEM POSSO RECORRER</w:t>
                      </w:r>
                      <w:r w:rsidRPr="00B33EC1"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  <w:t>?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Caso surja alguma dúvida sobre o produto, tenha alguma reclamação ou sugestão a fazer, temos uma equipe preparada para atendê-los. </w:t>
                      </w: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www.softhair.com.br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SAC: 31-2105-7700</w:t>
                      </w:r>
                    </w:p>
                    <w:p w:rsidR="00DD46DA" w:rsidRPr="00694BEE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r w:rsidRPr="00694BEE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sac@softhair.com.br</w:t>
                      </w:r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Facebook</w:t>
                      </w:r>
                      <w:proofErr w:type="spellEnd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@/</w:t>
                      </w:r>
                      <w:proofErr w:type="spellStart"/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Pr="000930F8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I</w:t>
                      </w:r>
                      <w:r w:rsidRPr="000930F8"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nstagram</w:t>
                      </w:r>
                      <w:proofErr w:type="spellEnd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: @</w:t>
                      </w:r>
                      <w:proofErr w:type="spellStart"/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18"/>
                          <w:szCs w:val="18"/>
                        </w:rPr>
                        <w:t>softhaircosmeticos</w:t>
                      </w:r>
                      <w:proofErr w:type="spellEnd"/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SemiboldIt" w:hAnsi="MyriadPro-SemiboldIt" w:cs="MyriadPro-SemiboldIt"/>
                          <w:i/>
                          <w:iCs/>
                          <w:color w:val="000000"/>
                          <w:sz w:val="20"/>
                          <w:szCs w:val="20"/>
                        </w:rPr>
                      </w:pPr>
                    </w:p>
                    <w:p w:rsidR="00DD46DA" w:rsidRPr="003B6B52" w:rsidRDefault="00DD46DA" w:rsidP="005F172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</w:pPr>
                      <w:r w:rsidRPr="003B6B52">
                        <w:rPr>
                          <w:rFonts w:ascii="MyriadPro-Regular" w:hAnsi="MyriadPro-Regular" w:cs="MyriadPro-Regular"/>
                          <w:b/>
                          <w:i/>
                          <w:color w:val="000000"/>
                          <w:sz w:val="20"/>
                          <w:szCs w:val="20"/>
                        </w:rPr>
                        <w:t>FABRICADO POR: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Elza Indústria e Comercio de Cosméticos Ltda.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Rua Reis de Abreu, 540 - Aparecida - Belo Horizonte/</w:t>
                      </w:r>
                      <w:r w:rsidR="00DA0F63"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MG.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CNPJ: 22.043.780/0001-90 </w:t>
                      </w:r>
                    </w:p>
                    <w:p w:rsidR="004F4ECA" w:rsidRPr="004F4ECA" w:rsidRDefault="004F4ECA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4F4ECA"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 xml:space="preserve">Responsável Téc. Hermes da Fonseca - CRQ. 02300116 </w:t>
                      </w:r>
                    </w:p>
                    <w:p w:rsidR="00DD46DA" w:rsidRDefault="00060C76" w:rsidP="004F4EC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MyriadPro-Regular" w:hAnsi="MyriadPro-Regular" w:cs="MyriadPro-Regular"/>
                          <w:b/>
                          <w:color w:val="000000"/>
                          <w:sz w:val="20"/>
                          <w:szCs w:val="20"/>
                        </w:rPr>
                        <w:t>Aut./MS: 201236-1</w:t>
                      </w:r>
                    </w:p>
                  </w:txbxContent>
                </v:textbox>
              </v:shape>
            </w:pict>
          </mc:Fallback>
        </mc:AlternateContent>
      </w:r>
      <w:r w:rsidR="00647FC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8812754" wp14:editId="3DCEABB5">
                <wp:simplePos x="0" y="0"/>
                <wp:positionH relativeFrom="column">
                  <wp:posOffset>-775335</wp:posOffset>
                </wp:positionH>
                <wp:positionV relativeFrom="paragraph">
                  <wp:posOffset>1728470</wp:posOffset>
                </wp:positionV>
                <wp:extent cx="3381375" cy="1743075"/>
                <wp:effectExtent l="0" t="0" r="9525" b="9525"/>
                <wp:wrapNone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67B" w:rsidRDefault="008A567B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8A567B"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  <w:t>SPRAY DEFRIZANTE BABOSA SOFT HAIR</w:t>
                            </w:r>
                            <w:r w:rsidRPr="00647FCC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CA1434" w:rsidRPr="00DB5422" w:rsidRDefault="008A567B" w:rsidP="00DB5422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Aqua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(Água), Cocos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Nucifera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Oil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(Óleo de Coco),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Cyclopentasiloxane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Decametilciclopentasiloxano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Dimethicone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Dimeticona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Polyquaternium-39,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Sodium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Benzoato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de Sódio),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Cetearyl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Cetoestearílico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Parfum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Salicylate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Hexyl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Cinnamal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Linalool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(Essência),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Stearamidopropyl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Dimethylamine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Glutamic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(Ácido Glutâmico),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Aloe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Barbadensis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Leaf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Extract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Etílico),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Methylparaben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Metilparabeno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Propylparaben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Propilparabeno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Propylene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Glycol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Propilenoglicol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Benzyl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Alcohol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(Álcool Benzílico),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Dehydroacetic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acid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Ethylhexyl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Methoxycinnamate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 xml:space="preserve"> (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Octinoxato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), BHT (</w:t>
                            </w:r>
                            <w:proofErr w:type="spellStart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Butil-Hidroxitolueno</w:t>
                            </w:r>
                            <w:proofErr w:type="spellEnd"/>
                            <w:r w:rsidRPr="008A567B">
                              <w:rPr>
                                <w:rFonts w:ascii="MyriadPro-Regular" w:hAnsi="MyriadPro-Regular" w:cs="MyriadPro-Regular"/>
                                <w:color w:val="000000"/>
                                <w:sz w:val="18"/>
                                <w:szCs w:val="18"/>
                              </w:rPr>
                              <w:t>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61.05pt;margin-top:136.1pt;width:266.25pt;height:13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" stroked="f">
                <v:textbox>
                  <w:txbxContent>
                    <w:p w:rsidR="008A567B" w:rsidRDefault="008A567B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r w:rsidRPr="008A567B">
                        <w:rPr>
                          <w:rFonts w:ascii="Myriad Pro" w:hAnsi="Myriad Pro"/>
                          <w:sz w:val="18"/>
                          <w:szCs w:val="18"/>
                        </w:rPr>
                        <w:t>SPRAY DEFRIZANTE BABOSA SOFT HAIR</w:t>
                      </w:r>
                      <w:r w:rsidRPr="00647FCC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CA1434" w:rsidRPr="00DB5422" w:rsidRDefault="008A567B" w:rsidP="00DB5422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</w:pP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Aqua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(Água), Cocos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Nucifera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Oil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(Óleo de Coco),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Cyclopentasiloxane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Decametilciclopentasiloxano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Dimethicone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Dimeticona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Polyquaternium-39,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Sodium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Benzoate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Benzoato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de Sódio),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Cetearyl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Cetoestearílico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Parfum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Salicylate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Hexyl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Cinnamal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Linalool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(Essência),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Stearamidopropyl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Dimethylamine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Glutamic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(Ácido Glutâmico),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Aloe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Barbadensis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Leaf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Extract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Etílico),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Methylparaben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Metilparabeno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Propylparaben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Propilparabeno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Propylene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Glycol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Propilenoglicol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Benzyl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Alcohol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(Álcool Benzílico),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Dehydroacetic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acid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,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Ethylhexyl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Methoxycinnamate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 xml:space="preserve"> (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Octinoxato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), BHT (</w:t>
                      </w:r>
                      <w:proofErr w:type="spellStart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Butil-Hidroxitolueno</w:t>
                      </w:r>
                      <w:proofErr w:type="spellEnd"/>
                      <w:r w:rsidRPr="008A567B">
                        <w:rPr>
                          <w:rFonts w:ascii="MyriadPro-Regular" w:hAnsi="MyriadPro-Regular" w:cs="MyriadPro-Regular"/>
                          <w:color w:val="000000"/>
                          <w:sz w:val="18"/>
                          <w:szCs w:val="18"/>
                        </w:rPr>
                        <w:t>).</w:t>
                      </w:r>
                    </w:p>
                  </w:txbxContent>
                </v:textbox>
              </v:shape>
            </w:pict>
          </mc:Fallback>
        </mc:AlternateContent>
      </w:r>
      <w:r w:rsidR="00647FCC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9E1F7D" wp14:editId="192AC4FF">
                <wp:simplePos x="0" y="0"/>
                <wp:positionH relativeFrom="column">
                  <wp:posOffset>-708660</wp:posOffset>
                </wp:positionH>
                <wp:positionV relativeFrom="paragraph">
                  <wp:posOffset>804545</wp:posOffset>
                </wp:positionV>
                <wp:extent cx="3381375" cy="685800"/>
                <wp:effectExtent l="0" t="0" r="9525" b="0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26A" w:rsidRPr="00CA1434" w:rsidRDefault="008A567B" w:rsidP="008A567B">
                            <w:pPr>
                              <w:jc w:val="both"/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</w:pPr>
                            <w:r w:rsidRPr="008A567B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USO EXTERNO. USO </w:t>
                            </w:r>
                            <w:r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 xml:space="preserve">ADULTO. MANTER FORA DO ALCANCE DE CRIANÇAS. MANTER AO </w:t>
                            </w:r>
                            <w:r w:rsidRPr="008A567B">
                              <w:rPr>
                                <w:rFonts w:ascii="MyriadPro-Regular" w:hAnsi="MyriadPro-Regular" w:cs="MyriadPro-Regular"/>
                                <w:sz w:val="16"/>
                                <w:szCs w:val="18"/>
                              </w:rPr>
                              <w:t>ABRIGO DE LUZ E CALOR.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55.8pt;margin-top:63.35pt;width:266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" stroked="f">
                <v:textbox>
                  <w:txbxContent>
                    <w:p w:rsidR="000A226A" w:rsidRPr="00CA1434" w:rsidRDefault="008A567B" w:rsidP="008A567B">
                      <w:pPr>
                        <w:jc w:val="both"/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</w:pPr>
                      <w:r w:rsidRPr="008A567B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USO EXTERNO. USO </w:t>
                      </w:r>
                      <w:r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 xml:space="preserve">ADULTO. MANTER FORA DO ALCANCE DE CRIANÇAS. MANTER AO </w:t>
                      </w:r>
                      <w:r w:rsidRPr="008A567B">
                        <w:rPr>
                          <w:rFonts w:ascii="MyriadPro-Regular" w:hAnsi="MyriadPro-Regular" w:cs="MyriadPro-Regular"/>
                          <w:sz w:val="16"/>
                          <w:szCs w:val="18"/>
                        </w:rPr>
                        <w:t>ABRIGO DE LUZ E CALOR.</w:t>
                      </w:r>
                    </w:p>
                  </w:txbxContent>
                </v:textbox>
              </v:shape>
            </w:pict>
          </mc:Fallback>
        </mc:AlternateContent>
      </w:r>
      <w:r w:rsidR="00653FC7">
        <w:rPr>
          <w:noProof/>
          <w:lang w:eastAsia="pt-BR"/>
        </w:rPr>
        <w:t xml:space="preserve"> </w:t>
      </w:r>
    </w:p>
    <w:sectPr w:rsidR="00F5749F" w:rsidSect="00DE38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6DA" w:rsidRDefault="00DD46DA" w:rsidP="00131465">
      <w:pPr>
        <w:spacing w:after="0" w:line="240" w:lineRule="auto"/>
      </w:pPr>
      <w:r>
        <w:separator/>
      </w:r>
    </w:p>
  </w:endnote>
  <w:end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yriadPr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SemiEx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Arabic">
    <w:panose1 w:val="00000000000000000000"/>
    <w:charset w:val="00"/>
    <w:family w:val="modern"/>
    <w:notTrueType/>
    <w:pitch w:val="variable"/>
    <w:sig w:usb0="00002007" w:usb1="00000000" w:usb2="00000000" w:usb3="00000000" w:csb0="0000004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231A6C49" wp14:editId="47B8E4B7">
          <wp:simplePos x="0" y="0"/>
          <wp:positionH relativeFrom="column">
            <wp:posOffset>-1118236</wp:posOffset>
          </wp:positionH>
          <wp:positionV relativeFrom="paragraph">
            <wp:posOffset>110490</wp:posOffset>
          </wp:positionV>
          <wp:extent cx="7478047" cy="409575"/>
          <wp:effectExtent l="0" t="0" r="8890" b="0"/>
          <wp:wrapNone/>
          <wp:docPr id="2" name="Imagem 2" descr="B: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rodapé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047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6DA" w:rsidRDefault="00DD46DA" w:rsidP="00131465">
      <w:pPr>
        <w:spacing w:after="0" w:line="240" w:lineRule="auto"/>
      </w:pPr>
      <w:r>
        <w:separator/>
      </w:r>
    </w:p>
  </w:footnote>
  <w:footnote w:type="continuationSeparator" w:id="0">
    <w:p w:rsidR="00DD46DA" w:rsidRDefault="00DD46DA" w:rsidP="001314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76FD0CF9" wp14:editId="64E793B5">
          <wp:simplePos x="0" y="0"/>
          <wp:positionH relativeFrom="margin">
            <wp:posOffset>-909955</wp:posOffset>
          </wp:positionH>
          <wp:positionV relativeFrom="margin">
            <wp:posOffset>-818515</wp:posOffset>
          </wp:positionV>
          <wp:extent cx="7171690" cy="74358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1690" cy="743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46DA" w:rsidRDefault="00DD46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07A25"/>
    <w:multiLevelType w:val="hybridMultilevel"/>
    <w:tmpl w:val="5096E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17F"/>
    <w:multiLevelType w:val="hybridMultilevel"/>
    <w:tmpl w:val="127EC95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B4109"/>
    <w:multiLevelType w:val="hybridMultilevel"/>
    <w:tmpl w:val="A774B164"/>
    <w:lvl w:ilvl="0" w:tplc="98DA7D9E">
      <w:start w:val="9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193552"/>
    <w:multiLevelType w:val="hybridMultilevel"/>
    <w:tmpl w:val="2724F374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A5E66"/>
    <w:multiLevelType w:val="hybridMultilevel"/>
    <w:tmpl w:val="6102F44E"/>
    <w:lvl w:ilvl="0" w:tplc="17545ABA">
      <w:start w:val="1"/>
      <w:numFmt w:val="decimal"/>
      <w:lvlText w:val="%1."/>
      <w:lvlJc w:val="left"/>
      <w:pPr>
        <w:ind w:left="108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AF2189"/>
    <w:multiLevelType w:val="hybridMultilevel"/>
    <w:tmpl w:val="7EBC7822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0C27E6"/>
    <w:multiLevelType w:val="hybridMultilevel"/>
    <w:tmpl w:val="8BD4DF76"/>
    <w:lvl w:ilvl="0" w:tplc="17545ABA">
      <w:start w:val="1"/>
      <w:numFmt w:val="decimal"/>
      <w:lvlText w:val="%1."/>
      <w:lvlJc w:val="left"/>
      <w:pPr>
        <w:ind w:left="720" w:hanging="360"/>
      </w:pPr>
      <w:rPr>
        <w:rFonts w:ascii="MyriadPro-Bold" w:hAnsi="MyriadPro-Bold" w:cs="MyriadPro-Bold"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465"/>
    <w:rsid w:val="00020E98"/>
    <w:rsid w:val="00060C76"/>
    <w:rsid w:val="00061BD2"/>
    <w:rsid w:val="000930F8"/>
    <w:rsid w:val="000A226A"/>
    <w:rsid w:val="000C472F"/>
    <w:rsid w:val="00131465"/>
    <w:rsid w:val="0016051C"/>
    <w:rsid w:val="0020787A"/>
    <w:rsid w:val="00255A8E"/>
    <w:rsid w:val="00283D04"/>
    <w:rsid w:val="003001A9"/>
    <w:rsid w:val="0031069D"/>
    <w:rsid w:val="00345AFF"/>
    <w:rsid w:val="00356CCB"/>
    <w:rsid w:val="0036296A"/>
    <w:rsid w:val="00374B9E"/>
    <w:rsid w:val="00387D72"/>
    <w:rsid w:val="00392420"/>
    <w:rsid w:val="003B6B52"/>
    <w:rsid w:val="003E740D"/>
    <w:rsid w:val="0043137D"/>
    <w:rsid w:val="004936E9"/>
    <w:rsid w:val="004C7E05"/>
    <w:rsid w:val="004F4ECA"/>
    <w:rsid w:val="00501644"/>
    <w:rsid w:val="005453A1"/>
    <w:rsid w:val="005A775F"/>
    <w:rsid w:val="005B04EE"/>
    <w:rsid w:val="005C3AF0"/>
    <w:rsid w:val="005F1729"/>
    <w:rsid w:val="00647FCC"/>
    <w:rsid w:val="00653FC7"/>
    <w:rsid w:val="00694BEE"/>
    <w:rsid w:val="006B0D88"/>
    <w:rsid w:val="00714FCB"/>
    <w:rsid w:val="00733A41"/>
    <w:rsid w:val="007C2E1A"/>
    <w:rsid w:val="007D3763"/>
    <w:rsid w:val="007D3D39"/>
    <w:rsid w:val="008A05DE"/>
    <w:rsid w:val="008A567B"/>
    <w:rsid w:val="008E580D"/>
    <w:rsid w:val="00934EB0"/>
    <w:rsid w:val="0093730B"/>
    <w:rsid w:val="00952479"/>
    <w:rsid w:val="009A435A"/>
    <w:rsid w:val="009F40F8"/>
    <w:rsid w:val="00A27CD8"/>
    <w:rsid w:val="00AF3220"/>
    <w:rsid w:val="00B00204"/>
    <w:rsid w:val="00B32B22"/>
    <w:rsid w:val="00B33EC1"/>
    <w:rsid w:val="00B3681B"/>
    <w:rsid w:val="00C84BD9"/>
    <w:rsid w:val="00CA1434"/>
    <w:rsid w:val="00CB5953"/>
    <w:rsid w:val="00CE10B8"/>
    <w:rsid w:val="00D12F50"/>
    <w:rsid w:val="00D50087"/>
    <w:rsid w:val="00DA0F63"/>
    <w:rsid w:val="00DB3DAE"/>
    <w:rsid w:val="00DB5422"/>
    <w:rsid w:val="00DD46DA"/>
    <w:rsid w:val="00DD7DCC"/>
    <w:rsid w:val="00DE38FB"/>
    <w:rsid w:val="00E16848"/>
    <w:rsid w:val="00E204E4"/>
    <w:rsid w:val="00E36C56"/>
    <w:rsid w:val="00E619A4"/>
    <w:rsid w:val="00E76279"/>
    <w:rsid w:val="00EE509A"/>
    <w:rsid w:val="00EE5848"/>
    <w:rsid w:val="00F20CF8"/>
    <w:rsid w:val="00F252D1"/>
    <w:rsid w:val="00F342B9"/>
    <w:rsid w:val="00F5749F"/>
    <w:rsid w:val="00F65056"/>
    <w:rsid w:val="00FB4B34"/>
    <w:rsid w:val="00FB4FCE"/>
    <w:rsid w:val="00FC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493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31465"/>
  </w:style>
  <w:style w:type="paragraph" w:styleId="Rodap">
    <w:name w:val="footer"/>
    <w:basedOn w:val="Normal"/>
    <w:link w:val="RodapChar"/>
    <w:uiPriority w:val="99"/>
    <w:unhideWhenUsed/>
    <w:rsid w:val="0013146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31465"/>
  </w:style>
  <w:style w:type="paragraph" w:styleId="Textodebalo">
    <w:name w:val="Balloon Text"/>
    <w:basedOn w:val="Normal"/>
    <w:link w:val="TextodebaloChar"/>
    <w:uiPriority w:val="99"/>
    <w:semiHidden/>
    <w:unhideWhenUsed/>
    <w:rsid w:val="0013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146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F574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F3220"/>
    <w:pPr>
      <w:ind w:left="720"/>
      <w:contextualSpacing/>
    </w:pPr>
  </w:style>
  <w:style w:type="paragraph" w:styleId="SemEspaamento">
    <w:name w:val="No Spacing"/>
    <w:uiPriority w:val="1"/>
    <w:qFormat/>
    <w:rsid w:val="004936E9"/>
    <w:pPr>
      <w:spacing w:after="0" w:line="240" w:lineRule="auto"/>
    </w:pPr>
  </w:style>
  <w:style w:type="character" w:customStyle="1" w:styleId="Ttulo1Char">
    <w:name w:val="Título 1 Char"/>
    <w:basedOn w:val="Fontepargpadro"/>
    <w:link w:val="Ttulo1"/>
    <w:uiPriority w:val="9"/>
    <w:rsid w:val="004936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Fontepargpadro"/>
    <w:uiPriority w:val="99"/>
    <w:unhideWhenUsed/>
    <w:rsid w:val="000930F8"/>
    <w:rPr>
      <w:color w:val="0000FF" w:themeColor="hyperlink"/>
      <w:u w:val="single"/>
    </w:rPr>
  </w:style>
  <w:style w:type="paragraph" w:customStyle="1" w:styleId="Default">
    <w:name w:val="Default"/>
    <w:rsid w:val="0039242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Elza Indústria e</vt:lpstr>
    </vt:vector>
  </TitlesOfParts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Elza Indústria e</dc:title>
  <dc:creator>Suporte</dc:creator>
  <cp:lastModifiedBy>Suporte</cp:lastModifiedBy>
  <cp:revision>2</cp:revision>
  <dcterms:created xsi:type="dcterms:W3CDTF">2019-07-19T18:00:00Z</dcterms:created>
  <dcterms:modified xsi:type="dcterms:W3CDTF">2019-07-19T18:00:00Z</dcterms:modified>
</cp:coreProperties>
</file>